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1C2E3" w14:textId="72EE274C" w:rsidR="009A04B2" w:rsidRPr="00CA1666" w:rsidRDefault="009A04B2" w:rsidP="005F7161">
      <w:pPr>
        <w:spacing w:after="0" w:line="240" w:lineRule="auto"/>
        <w:rPr>
          <w:rFonts w:ascii="Verdana" w:hAnsi="Verdana"/>
          <w:sz w:val="28"/>
          <w:szCs w:val="28"/>
        </w:rPr>
      </w:pPr>
      <w:r w:rsidRPr="00CA1666">
        <w:rPr>
          <w:rFonts w:ascii="Verdana" w:hAnsi="Verdana" w:cs="Arial"/>
          <w:noProof/>
        </w:rPr>
        <w:drawing>
          <wp:inline distT="0" distB="0" distL="0" distR="0" wp14:anchorId="35668E97" wp14:editId="3A78FF29">
            <wp:extent cx="2266950" cy="1229158"/>
            <wp:effectExtent l="0" t="0" r="0" b="9525"/>
            <wp:docPr id="2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674" cy="125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74837" w14:textId="77777777" w:rsidR="009A04B2" w:rsidRPr="00CA1666" w:rsidRDefault="009A04B2" w:rsidP="005F7161">
      <w:pPr>
        <w:spacing w:after="0" w:line="240" w:lineRule="auto"/>
        <w:rPr>
          <w:rFonts w:ascii="Verdana" w:hAnsi="Verdana"/>
          <w:sz w:val="28"/>
          <w:szCs w:val="28"/>
        </w:rPr>
      </w:pPr>
    </w:p>
    <w:p w14:paraId="1DBA666D" w14:textId="244BC812" w:rsidR="00223787" w:rsidRPr="00CA1666" w:rsidRDefault="00291CF5" w:rsidP="005F7161">
      <w:pPr>
        <w:spacing w:after="0" w:line="240" w:lineRule="auto"/>
        <w:rPr>
          <w:rFonts w:ascii="Verdana" w:hAnsi="Verdana"/>
          <w:b/>
          <w:bCs/>
          <w:sz w:val="28"/>
          <w:szCs w:val="28"/>
        </w:rPr>
      </w:pPr>
      <w:r w:rsidRPr="00CA1666">
        <w:rPr>
          <w:rFonts w:ascii="Verdana" w:hAnsi="Verdana"/>
          <w:b/>
          <w:bCs/>
          <w:sz w:val="28"/>
          <w:szCs w:val="28"/>
        </w:rPr>
        <w:t>The Suffolk Office of Data &amp; Analytics (</w:t>
      </w:r>
      <w:r w:rsidR="006E6025" w:rsidRPr="00CA1666">
        <w:rPr>
          <w:rFonts w:ascii="Verdana" w:hAnsi="Verdana"/>
          <w:b/>
          <w:bCs/>
          <w:sz w:val="28"/>
          <w:szCs w:val="28"/>
        </w:rPr>
        <w:t>SODA</w:t>
      </w:r>
      <w:r w:rsidRPr="00CA1666">
        <w:rPr>
          <w:rFonts w:ascii="Verdana" w:hAnsi="Verdana"/>
          <w:b/>
          <w:bCs/>
          <w:sz w:val="28"/>
          <w:szCs w:val="28"/>
        </w:rPr>
        <w:t>)</w:t>
      </w:r>
      <w:r w:rsidR="006E6025" w:rsidRPr="00CA1666">
        <w:rPr>
          <w:rFonts w:ascii="Verdana" w:hAnsi="Verdana"/>
          <w:b/>
          <w:bCs/>
          <w:sz w:val="28"/>
          <w:szCs w:val="28"/>
        </w:rPr>
        <w:t xml:space="preserve"> Privacy Notice</w:t>
      </w:r>
      <w:r w:rsidR="005F7161" w:rsidRPr="00CA1666">
        <w:rPr>
          <w:rFonts w:ascii="Verdana" w:hAnsi="Verdana"/>
          <w:b/>
          <w:bCs/>
          <w:sz w:val="28"/>
          <w:szCs w:val="28"/>
        </w:rPr>
        <w:t xml:space="preserve"> - h</w:t>
      </w:r>
      <w:r w:rsidR="00223787" w:rsidRPr="00CA1666">
        <w:rPr>
          <w:rFonts w:ascii="Verdana" w:hAnsi="Verdana"/>
          <w:b/>
          <w:bCs/>
          <w:sz w:val="28"/>
          <w:szCs w:val="28"/>
        </w:rPr>
        <w:t xml:space="preserve">ow SODA uses your personal </w:t>
      </w:r>
      <w:r w:rsidR="005F7161" w:rsidRPr="00CA1666">
        <w:rPr>
          <w:rFonts w:ascii="Verdana" w:hAnsi="Verdana"/>
          <w:b/>
          <w:bCs/>
          <w:sz w:val="28"/>
          <w:szCs w:val="28"/>
        </w:rPr>
        <w:t>information</w:t>
      </w:r>
    </w:p>
    <w:p w14:paraId="054FEAED" w14:textId="77777777" w:rsidR="005F7161" w:rsidRPr="00CA1666" w:rsidRDefault="005F7161" w:rsidP="005F7161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2A533C22" w14:textId="07954A4C" w:rsidR="006E6025" w:rsidRPr="00CA1666" w:rsidRDefault="00223787" w:rsidP="005F7161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CA1666">
        <w:rPr>
          <w:rFonts w:ascii="Verdana" w:hAnsi="Verdana"/>
          <w:b/>
          <w:bCs/>
          <w:sz w:val="24"/>
          <w:szCs w:val="24"/>
        </w:rPr>
        <w:t>What is t</w:t>
      </w:r>
      <w:r w:rsidR="008D5735" w:rsidRPr="00CA1666">
        <w:rPr>
          <w:rFonts w:ascii="Verdana" w:hAnsi="Verdana"/>
          <w:b/>
          <w:bCs/>
          <w:sz w:val="24"/>
          <w:szCs w:val="24"/>
        </w:rPr>
        <w:t xml:space="preserve">his document </w:t>
      </w:r>
      <w:r w:rsidRPr="00CA1666">
        <w:rPr>
          <w:rFonts w:ascii="Verdana" w:hAnsi="Verdana"/>
          <w:b/>
          <w:bCs/>
          <w:sz w:val="24"/>
          <w:szCs w:val="24"/>
        </w:rPr>
        <w:t>for</w:t>
      </w:r>
      <w:r w:rsidR="005F7161" w:rsidRPr="00CA1666">
        <w:rPr>
          <w:rFonts w:ascii="Verdana" w:hAnsi="Verdana"/>
          <w:b/>
          <w:bCs/>
          <w:sz w:val="24"/>
          <w:szCs w:val="24"/>
        </w:rPr>
        <w:t>?</w:t>
      </w:r>
    </w:p>
    <w:p w14:paraId="0E0D3CB2" w14:textId="03697ED7" w:rsidR="00223787" w:rsidRPr="00CA1666" w:rsidRDefault="00544317" w:rsidP="005F7161">
      <w:pPr>
        <w:spacing w:after="0" w:line="240" w:lineRule="auto"/>
        <w:rPr>
          <w:rFonts w:ascii="Verdana" w:hAnsi="Verdana"/>
          <w:sz w:val="24"/>
          <w:szCs w:val="24"/>
        </w:rPr>
      </w:pPr>
      <w:r w:rsidRPr="00CA1666">
        <w:rPr>
          <w:rFonts w:ascii="Verdana" w:hAnsi="Verdana"/>
          <w:sz w:val="24"/>
          <w:szCs w:val="24"/>
        </w:rPr>
        <w:t xml:space="preserve">This </w:t>
      </w:r>
      <w:r w:rsidR="00565882" w:rsidRPr="00CA1666">
        <w:rPr>
          <w:rFonts w:ascii="Verdana" w:hAnsi="Verdana"/>
          <w:sz w:val="24"/>
          <w:szCs w:val="24"/>
        </w:rPr>
        <w:t>privacy notice provides</w:t>
      </w:r>
      <w:r w:rsidR="00D857C3" w:rsidRPr="00CA1666">
        <w:rPr>
          <w:rFonts w:ascii="Verdana" w:hAnsi="Verdana"/>
          <w:sz w:val="24"/>
          <w:szCs w:val="24"/>
        </w:rPr>
        <w:t xml:space="preserve"> information on how SODA uses your personal information</w:t>
      </w:r>
      <w:r w:rsidR="00FA6E00" w:rsidRPr="00CA1666">
        <w:rPr>
          <w:rFonts w:ascii="Verdana" w:hAnsi="Verdana"/>
          <w:sz w:val="24"/>
          <w:szCs w:val="24"/>
        </w:rPr>
        <w:t xml:space="preserve">. </w:t>
      </w:r>
      <w:r w:rsidR="00635D15" w:rsidRPr="00CA1666">
        <w:rPr>
          <w:rFonts w:ascii="Verdana" w:hAnsi="Verdana"/>
          <w:sz w:val="24"/>
          <w:szCs w:val="24"/>
        </w:rPr>
        <w:t>By ‘use’ we mean the various ways in w</w:t>
      </w:r>
      <w:r w:rsidR="005E7847" w:rsidRPr="00CA1666">
        <w:rPr>
          <w:rFonts w:ascii="Verdana" w:hAnsi="Verdana"/>
          <w:sz w:val="24"/>
          <w:szCs w:val="24"/>
        </w:rPr>
        <w:t xml:space="preserve">hich </w:t>
      </w:r>
      <w:r w:rsidR="00635D15" w:rsidRPr="00CA1666">
        <w:rPr>
          <w:rFonts w:ascii="Verdana" w:hAnsi="Verdana"/>
          <w:sz w:val="24"/>
          <w:szCs w:val="24"/>
        </w:rPr>
        <w:t xml:space="preserve">it may be </w:t>
      </w:r>
      <w:r w:rsidR="0087775C" w:rsidRPr="00CA1666">
        <w:rPr>
          <w:rFonts w:ascii="Verdana" w:hAnsi="Verdana"/>
          <w:sz w:val="24"/>
          <w:szCs w:val="24"/>
        </w:rPr>
        <w:t xml:space="preserve">processed including storing, </w:t>
      </w:r>
      <w:r w:rsidR="009A04B2" w:rsidRPr="00CA1666">
        <w:rPr>
          <w:rFonts w:ascii="Verdana" w:hAnsi="Verdana"/>
          <w:sz w:val="24"/>
          <w:szCs w:val="24"/>
        </w:rPr>
        <w:t>analysing,</w:t>
      </w:r>
      <w:r w:rsidR="0087775C" w:rsidRPr="00CA1666">
        <w:rPr>
          <w:rFonts w:ascii="Verdana" w:hAnsi="Verdana"/>
          <w:sz w:val="24"/>
          <w:szCs w:val="24"/>
        </w:rPr>
        <w:t xml:space="preserve"> and sharing</w:t>
      </w:r>
      <w:r w:rsidR="005E7847" w:rsidRPr="00CA1666">
        <w:rPr>
          <w:rFonts w:ascii="Verdana" w:hAnsi="Verdana"/>
          <w:sz w:val="24"/>
          <w:szCs w:val="24"/>
        </w:rPr>
        <w:t>.</w:t>
      </w:r>
    </w:p>
    <w:p w14:paraId="29C56E74" w14:textId="257B4787" w:rsidR="00FC444E" w:rsidRPr="00CA1666" w:rsidRDefault="00FC444E" w:rsidP="005F7161">
      <w:pPr>
        <w:spacing w:after="0" w:line="240" w:lineRule="auto"/>
        <w:textAlignment w:val="baseline"/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</w:pPr>
      <w:r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 xml:space="preserve">We also provide further details </w:t>
      </w:r>
      <w:r w:rsidR="005F7161"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>on</w:t>
      </w:r>
    </w:p>
    <w:p w14:paraId="162B1FC6" w14:textId="0A733F75" w:rsidR="00FC444E" w:rsidRPr="00CA1666" w:rsidRDefault="005F7161" w:rsidP="00E7667A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567" w:hanging="283"/>
        <w:textAlignment w:val="baseline"/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</w:pPr>
      <w:r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>w</w:t>
      </w:r>
      <w:r w:rsidR="00FC444E"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>ho we are</w:t>
      </w:r>
      <w:r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>.</w:t>
      </w:r>
    </w:p>
    <w:p w14:paraId="65D798D5" w14:textId="2B6125B2" w:rsidR="00182881" w:rsidRPr="00CA1666" w:rsidRDefault="005F7161" w:rsidP="00E7667A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567" w:hanging="283"/>
        <w:textAlignment w:val="baseline"/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</w:pPr>
      <w:r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>w</w:t>
      </w:r>
      <w:r w:rsidR="00182881"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>here we source data</w:t>
      </w:r>
      <w:r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>.</w:t>
      </w:r>
    </w:p>
    <w:p w14:paraId="13864BD4" w14:textId="7ACB9744" w:rsidR="00113082" w:rsidRPr="00CA1666" w:rsidRDefault="005F7161" w:rsidP="00E7667A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567" w:hanging="283"/>
        <w:textAlignment w:val="baseline"/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</w:pPr>
      <w:r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>h</w:t>
      </w:r>
      <w:r w:rsidR="00113082"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>ow we use data, and for what purposes</w:t>
      </w:r>
      <w:r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>.</w:t>
      </w:r>
    </w:p>
    <w:p w14:paraId="401526C2" w14:textId="41C28EAF" w:rsidR="00182881" w:rsidRPr="00CA1666" w:rsidRDefault="005F7161" w:rsidP="00E7667A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567" w:hanging="283"/>
        <w:textAlignment w:val="baseline"/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</w:pPr>
      <w:r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>h</w:t>
      </w:r>
      <w:r w:rsidR="00113082"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>ow</w:t>
      </w:r>
      <w:r w:rsidR="008E4B57"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 xml:space="preserve"> and when</w:t>
      </w:r>
      <w:r w:rsidR="00182881"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 xml:space="preserve"> we share </w:t>
      </w:r>
      <w:r w:rsidR="00113082"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>data</w:t>
      </w:r>
      <w:r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>.</w:t>
      </w:r>
    </w:p>
    <w:p w14:paraId="0F6EBB49" w14:textId="148B19E7" w:rsidR="00FC444E" w:rsidRPr="00CA1666" w:rsidRDefault="005F7161" w:rsidP="00E7667A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567" w:hanging="283"/>
        <w:textAlignment w:val="baseline"/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</w:pPr>
      <w:r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>h</w:t>
      </w:r>
      <w:r w:rsidR="00FC444E"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 xml:space="preserve">ow long we use </w:t>
      </w:r>
      <w:r w:rsidR="00291CF5"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>data</w:t>
      </w:r>
      <w:r w:rsidR="00FC444E"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 xml:space="preserve"> for</w:t>
      </w:r>
      <w:r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>.</w:t>
      </w:r>
    </w:p>
    <w:p w14:paraId="498CC19A" w14:textId="6D696CDB" w:rsidR="003C7864" w:rsidRPr="00CA1666" w:rsidRDefault="005F7161" w:rsidP="00E7667A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567" w:hanging="283"/>
        <w:textAlignment w:val="baseline"/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</w:pPr>
      <w:r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>h</w:t>
      </w:r>
      <w:r w:rsidR="003C7864"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>ow we make decisions around data</w:t>
      </w:r>
      <w:r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>.</w:t>
      </w:r>
    </w:p>
    <w:p w14:paraId="58822C3B" w14:textId="4820616A" w:rsidR="00FC444E" w:rsidRPr="00CA1666" w:rsidRDefault="005F7161" w:rsidP="00E7667A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567" w:hanging="283"/>
        <w:textAlignment w:val="baseline"/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</w:pPr>
      <w:r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>y</w:t>
      </w:r>
      <w:r w:rsidR="00FC444E"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>our rights under the General Data Protection Regulation</w:t>
      </w:r>
      <w:r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 xml:space="preserve"> (GDPR) </w:t>
      </w:r>
      <w:r w:rsidR="001414EA"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>/</w:t>
      </w:r>
      <w:r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 xml:space="preserve"> </w:t>
      </w:r>
      <w:r w:rsidR="001414EA"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>Data Protection Act</w:t>
      </w:r>
      <w:r w:rsidR="00FC444E"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 xml:space="preserve"> (</w:t>
      </w:r>
      <w:r w:rsidR="001414EA"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>DPA</w:t>
      </w:r>
      <w:r w:rsidR="00FC444E"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>) and</w:t>
      </w:r>
      <w:r w:rsidR="00182881"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 xml:space="preserve"> </w:t>
      </w:r>
      <w:r w:rsidR="00134BD5"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>h</w:t>
      </w:r>
      <w:r w:rsidR="00FC444E"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>ow to exercise them</w:t>
      </w:r>
      <w:r w:rsidR="00134BD5" w:rsidRPr="00CA1666">
        <w:rPr>
          <w:rFonts w:ascii="Verdana" w:eastAsia="Times New Roman" w:hAnsi="Verdana" w:cs="Assistant"/>
          <w:kern w:val="0"/>
          <w:sz w:val="24"/>
          <w:szCs w:val="24"/>
          <w:lang w:eastAsia="en-GB"/>
          <w14:ligatures w14:val="none"/>
        </w:rPr>
        <w:t>.</w:t>
      </w:r>
    </w:p>
    <w:p w14:paraId="07CC92D5" w14:textId="77777777" w:rsidR="00FC444E" w:rsidRPr="00CA1666" w:rsidRDefault="00FC444E" w:rsidP="005F71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0B27A8C" w14:textId="49042F4D" w:rsidR="00FC444E" w:rsidRPr="00CA1666" w:rsidRDefault="000F41F9" w:rsidP="005F7161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CA1666">
        <w:rPr>
          <w:rFonts w:ascii="Verdana" w:hAnsi="Verdana"/>
          <w:b/>
          <w:bCs/>
          <w:sz w:val="24"/>
          <w:szCs w:val="24"/>
        </w:rPr>
        <w:t xml:space="preserve">Who </w:t>
      </w:r>
      <w:r w:rsidR="005F7161" w:rsidRPr="00CA1666">
        <w:rPr>
          <w:rFonts w:ascii="Verdana" w:hAnsi="Verdana"/>
          <w:b/>
          <w:bCs/>
          <w:sz w:val="24"/>
          <w:szCs w:val="24"/>
        </w:rPr>
        <w:t>are we</w:t>
      </w:r>
      <w:r w:rsidRPr="00CA1666">
        <w:rPr>
          <w:rFonts w:ascii="Verdana" w:hAnsi="Verdana"/>
          <w:b/>
          <w:bCs/>
          <w:sz w:val="24"/>
          <w:szCs w:val="24"/>
        </w:rPr>
        <w:t>?</w:t>
      </w:r>
    </w:p>
    <w:p w14:paraId="181C772F" w14:textId="5125D9CD" w:rsidR="000F41F9" w:rsidRPr="00CA1666" w:rsidRDefault="003319E7" w:rsidP="005F7161">
      <w:pPr>
        <w:spacing w:after="0" w:line="240" w:lineRule="auto"/>
        <w:rPr>
          <w:rFonts w:ascii="Verdana" w:hAnsi="Verdana"/>
          <w:sz w:val="24"/>
          <w:szCs w:val="24"/>
        </w:rPr>
      </w:pPr>
      <w:r w:rsidRPr="00CA1666">
        <w:rPr>
          <w:rFonts w:ascii="Verdana" w:hAnsi="Verdana"/>
          <w:sz w:val="24"/>
          <w:szCs w:val="24"/>
        </w:rPr>
        <w:t xml:space="preserve">SODA is a collaboration between Suffolk's local government bodies, police, and healthcare board. </w:t>
      </w:r>
      <w:r w:rsidR="00291CF5" w:rsidRPr="00CA1666">
        <w:rPr>
          <w:rFonts w:ascii="Verdana" w:hAnsi="Verdana"/>
          <w:sz w:val="24"/>
          <w:szCs w:val="24"/>
        </w:rPr>
        <w:t>SODA</w:t>
      </w:r>
      <w:r w:rsidR="002B5A03" w:rsidRPr="00CA1666">
        <w:rPr>
          <w:rFonts w:ascii="Verdana" w:hAnsi="Verdana"/>
          <w:sz w:val="24"/>
          <w:szCs w:val="24"/>
        </w:rPr>
        <w:t xml:space="preserve"> is not a separate legal entity</w:t>
      </w:r>
      <w:r w:rsidR="002F577F" w:rsidRPr="00CA1666">
        <w:rPr>
          <w:rFonts w:ascii="Verdana" w:hAnsi="Verdana"/>
          <w:sz w:val="24"/>
          <w:szCs w:val="24"/>
        </w:rPr>
        <w:t xml:space="preserve"> and has no commercial </w:t>
      </w:r>
      <w:r w:rsidR="0021673F" w:rsidRPr="00CA1666">
        <w:rPr>
          <w:rFonts w:ascii="Verdana" w:hAnsi="Verdana"/>
          <w:sz w:val="24"/>
          <w:szCs w:val="24"/>
        </w:rPr>
        <w:t>objectives.</w:t>
      </w:r>
    </w:p>
    <w:p w14:paraId="5191E3D4" w14:textId="77777777" w:rsidR="003319E7" w:rsidRPr="00CA1666" w:rsidRDefault="003319E7" w:rsidP="003319E7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54A9F2B" w14:textId="662D1486" w:rsidR="003319E7" w:rsidRPr="00CA1666" w:rsidRDefault="003319E7" w:rsidP="003319E7">
      <w:pPr>
        <w:spacing w:after="0" w:line="240" w:lineRule="auto"/>
        <w:rPr>
          <w:rFonts w:ascii="Verdana" w:hAnsi="Verdana"/>
          <w:sz w:val="24"/>
          <w:szCs w:val="24"/>
        </w:rPr>
      </w:pPr>
      <w:r w:rsidRPr="00CA1666">
        <w:rPr>
          <w:rFonts w:ascii="Verdana" w:hAnsi="Verdana"/>
          <w:sz w:val="24"/>
          <w:szCs w:val="24"/>
        </w:rPr>
        <w:t>SODA creates multi-organisational, actionable insight from otherwise siloed information, by joining up and analysing local data and where necessary blending it with other local and national</w:t>
      </w:r>
      <w:r w:rsidR="0053137D" w:rsidRPr="00CA1666">
        <w:rPr>
          <w:rFonts w:ascii="Verdana" w:hAnsi="Verdana"/>
          <w:sz w:val="24"/>
          <w:szCs w:val="24"/>
        </w:rPr>
        <w:t xml:space="preserve"> data</w:t>
      </w:r>
      <w:r w:rsidRPr="00CA1666">
        <w:rPr>
          <w:rFonts w:ascii="Verdana" w:hAnsi="Verdana"/>
          <w:sz w:val="24"/>
          <w:szCs w:val="24"/>
        </w:rPr>
        <w:t xml:space="preserve"> sources. </w:t>
      </w:r>
    </w:p>
    <w:p w14:paraId="3726C825" w14:textId="769A49A2" w:rsidR="003319E7" w:rsidRPr="00CA1666" w:rsidRDefault="003319E7" w:rsidP="003319E7">
      <w:pPr>
        <w:spacing w:after="0" w:line="240" w:lineRule="auto"/>
        <w:rPr>
          <w:rFonts w:ascii="Verdana" w:hAnsi="Verdana"/>
          <w:sz w:val="24"/>
          <w:szCs w:val="24"/>
        </w:rPr>
      </w:pPr>
      <w:r w:rsidRPr="00CA1666">
        <w:rPr>
          <w:rFonts w:ascii="Verdana" w:hAnsi="Verdana"/>
          <w:sz w:val="24"/>
          <w:szCs w:val="24"/>
        </w:rPr>
        <w:t xml:space="preserve">This joined-up evidence base enables better decision making, </w:t>
      </w:r>
      <w:r w:rsidR="0053137D" w:rsidRPr="00CA1666">
        <w:rPr>
          <w:rFonts w:ascii="Verdana" w:hAnsi="Verdana"/>
          <w:sz w:val="24"/>
          <w:szCs w:val="24"/>
        </w:rPr>
        <w:t>enhances policy, and improves</w:t>
      </w:r>
      <w:r w:rsidRPr="00CA1666">
        <w:rPr>
          <w:rFonts w:ascii="Verdana" w:hAnsi="Verdana"/>
          <w:sz w:val="24"/>
          <w:szCs w:val="24"/>
        </w:rPr>
        <w:t xml:space="preserve"> service design and delivery</w:t>
      </w:r>
      <w:r w:rsidR="0053137D" w:rsidRPr="00CA1666">
        <w:rPr>
          <w:rFonts w:ascii="Verdana" w:hAnsi="Verdana"/>
          <w:sz w:val="24"/>
          <w:szCs w:val="24"/>
        </w:rPr>
        <w:t>, ultimately</w:t>
      </w:r>
      <w:r w:rsidRPr="00CA1666">
        <w:rPr>
          <w:rFonts w:ascii="Verdana" w:hAnsi="Verdana"/>
          <w:sz w:val="24"/>
          <w:szCs w:val="24"/>
        </w:rPr>
        <w:t xml:space="preserve"> </w:t>
      </w:r>
      <w:r w:rsidR="003E3EFD" w:rsidRPr="00CA1666">
        <w:rPr>
          <w:rFonts w:ascii="Verdana" w:hAnsi="Verdana"/>
          <w:sz w:val="24"/>
          <w:szCs w:val="24"/>
        </w:rPr>
        <w:t xml:space="preserve">working to </w:t>
      </w:r>
      <w:r w:rsidR="0053137D" w:rsidRPr="00CA1666">
        <w:rPr>
          <w:rFonts w:ascii="Verdana" w:hAnsi="Verdana"/>
          <w:sz w:val="24"/>
          <w:szCs w:val="24"/>
        </w:rPr>
        <w:t xml:space="preserve">benefit </w:t>
      </w:r>
      <w:r w:rsidRPr="00CA1666">
        <w:rPr>
          <w:rFonts w:ascii="Verdana" w:hAnsi="Verdana"/>
          <w:sz w:val="24"/>
          <w:szCs w:val="24"/>
        </w:rPr>
        <w:t>the lives of Suffolk residents.</w:t>
      </w:r>
    </w:p>
    <w:p w14:paraId="03995EE1" w14:textId="77777777" w:rsidR="00291CF5" w:rsidRPr="00CA1666" w:rsidRDefault="00291CF5" w:rsidP="005F71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8E93560" w14:textId="7F83FF9E" w:rsidR="00616294" w:rsidRPr="00CA1666" w:rsidRDefault="00616294" w:rsidP="005F7161">
      <w:pPr>
        <w:spacing w:after="0" w:line="240" w:lineRule="auto"/>
        <w:rPr>
          <w:rFonts w:ascii="Verdana" w:hAnsi="Verdana"/>
          <w:sz w:val="24"/>
          <w:szCs w:val="24"/>
        </w:rPr>
      </w:pPr>
      <w:r w:rsidRPr="00CA1666">
        <w:rPr>
          <w:rFonts w:ascii="Verdana" w:hAnsi="Verdana"/>
          <w:sz w:val="24"/>
          <w:szCs w:val="24"/>
        </w:rPr>
        <w:t xml:space="preserve">Collaborative arrangements </w:t>
      </w:r>
      <w:r w:rsidR="0062434A" w:rsidRPr="00CA1666">
        <w:rPr>
          <w:rFonts w:ascii="Verdana" w:hAnsi="Verdana"/>
          <w:sz w:val="24"/>
          <w:szCs w:val="24"/>
        </w:rPr>
        <w:t>include sharing</w:t>
      </w:r>
      <w:r w:rsidR="003B4E81" w:rsidRPr="00CA1666">
        <w:rPr>
          <w:rFonts w:ascii="Verdana" w:hAnsi="Verdana"/>
          <w:sz w:val="24"/>
          <w:szCs w:val="24"/>
        </w:rPr>
        <w:t xml:space="preserve"> data</w:t>
      </w:r>
      <w:r w:rsidR="00F87263" w:rsidRPr="00CA1666">
        <w:rPr>
          <w:rFonts w:ascii="Verdana" w:hAnsi="Verdana"/>
          <w:sz w:val="24"/>
          <w:szCs w:val="24"/>
        </w:rPr>
        <w:t>, sharing</w:t>
      </w:r>
      <w:r w:rsidR="003B4E81" w:rsidRPr="00CA1666">
        <w:rPr>
          <w:rFonts w:ascii="Verdana" w:hAnsi="Verdana"/>
          <w:sz w:val="24"/>
          <w:szCs w:val="24"/>
        </w:rPr>
        <w:t xml:space="preserve"> the</w:t>
      </w:r>
      <w:r w:rsidR="0062434A" w:rsidRPr="00CA1666">
        <w:rPr>
          <w:rFonts w:ascii="Verdana" w:hAnsi="Verdana"/>
          <w:sz w:val="24"/>
          <w:szCs w:val="24"/>
        </w:rPr>
        <w:t xml:space="preserve"> </w:t>
      </w:r>
      <w:r w:rsidR="00BE193A" w:rsidRPr="00CA1666">
        <w:rPr>
          <w:rFonts w:ascii="Verdana" w:hAnsi="Verdana"/>
          <w:sz w:val="24"/>
          <w:szCs w:val="24"/>
        </w:rPr>
        <w:t>expertise</w:t>
      </w:r>
      <w:r w:rsidR="0062434A" w:rsidRPr="00CA1666">
        <w:rPr>
          <w:rFonts w:ascii="Verdana" w:hAnsi="Verdana"/>
          <w:sz w:val="24"/>
          <w:szCs w:val="24"/>
        </w:rPr>
        <w:t xml:space="preserve"> </w:t>
      </w:r>
      <w:r w:rsidR="00D37815" w:rsidRPr="00CA1666">
        <w:rPr>
          <w:rFonts w:ascii="Verdana" w:hAnsi="Verdana"/>
          <w:sz w:val="24"/>
          <w:szCs w:val="24"/>
        </w:rPr>
        <w:t>of analysts</w:t>
      </w:r>
      <w:r w:rsidR="00BE193A" w:rsidRPr="00CA1666">
        <w:rPr>
          <w:rFonts w:ascii="Verdana" w:hAnsi="Verdana"/>
          <w:sz w:val="24"/>
          <w:szCs w:val="24"/>
        </w:rPr>
        <w:t xml:space="preserve"> </w:t>
      </w:r>
      <w:r w:rsidR="00D37815" w:rsidRPr="00CA1666">
        <w:rPr>
          <w:rFonts w:ascii="Verdana" w:hAnsi="Verdana"/>
          <w:sz w:val="24"/>
          <w:szCs w:val="24"/>
        </w:rPr>
        <w:t>and those with allied skills in I</w:t>
      </w:r>
      <w:r w:rsidR="005F7161" w:rsidRPr="00CA1666">
        <w:rPr>
          <w:rFonts w:ascii="Verdana" w:hAnsi="Verdana"/>
          <w:sz w:val="24"/>
          <w:szCs w:val="24"/>
        </w:rPr>
        <w:t>nformation Technology</w:t>
      </w:r>
      <w:r w:rsidR="00291CF5" w:rsidRPr="00CA1666">
        <w:rPr>
          <w:rFonts w:ascii="Verdana" w:hAnsi="Verdana"/>
          <w:sz w:val="24"/>
          <w:szCs w:val="24"/>
        </w:rPr>
        <w:t xml:space="preserve">, Information Security, </w:t>
      </w:r>
      <w:r w:rsidR="005F7161" w:rsidRPr="00CA1666">
        <w:rPr>
          <w:rFonts w:ascii="Verdana" w:hAnsi="Verdana"/>
          <w:sz w:val="24"/>
          <w:szCs w:val="24"/>
        </w:rPr>
        <w:t>and Information Governance</w:t>
      </w:r>
      <w:r w:rsidR="00291CF5" w:rsidRPr="00CA1666">
        <w:rPr>
          <w:rFonts w:ascii="Verdana" w:hAnsi="Verdana"/>
          <w:sz w:val="24"/>
          <w:szCs w:val="24"/>
        </w:rPr>
        <w:t>. SODA also shares</w:t>
      </w:r>
      <w:r w:rsidR="00960B18" w:rsidRPr="00CA1666">
        <w:rPr>
          <w:rFonts w:ascii="Verdana" w:hAnsi="Verdana"/>
          <w:sz w:val="24"/>
          <w:szCs w:val="24"/>
        </w:rPr>
        <w:t xml:space="preserve"> </w:t>
      </w:r>
      <w:r w:rsidR="00375AAB" w:rsidRPr="00CA1666">
        <w:rPr>
          <w:rFonts w:ascii="Verdana" w:hAnsi="Verdana"/>
          <w:sz w:val="24"/>
          <w:szCs w:val="24"/>
        </w:rPr>
        <w:t>some of the technologies</w:t>
      </w:r>
      <w:r w:rsidR="00291CF5" w:rsidRPr="00CA1666">
        <w:rPr>
          <w:rFonts w:ascii="Verdana" w:hAnsi="Verdana"/>
          <w:sz w:val="24"/>
          <w:szCs w:val="24"/>
        </w:rPr>
        <w:t xml:space="preserve">, such as </w:t>
      </w:r>
      <w:r w:rsidR="003B4E81" w:rsidRPr="00CA1666">
        <w:rPr>
          <w:rFonts w:ascii="Verdana" w:hAnsi="Verdana"/>
          <w:sz w:val="24"/>
          <w:szCs w:val="24"/>
        </w:rPr>
        <w:t>analytical platforms</w:t>
      </w:r>
      <w:r w:rsidR="00E311C0" w:rsidRPr="00CA1666">
        <w:rPr>
          <w:rFonts w:ascii="Verdana" w:hAnsi="Verdana"/>
          <w:sz w:val="24"/>
          <w:szCs w:val="24"/>
        </w:rPr>
        <w:t xml:space="preserve"> data products</w:t>
      </w:r>
      <w:r w:rsidR="00291CF5" w:rsidRPr="00CA1666">
        <w:rPr>
          <w:rFonts w:ascii="Verdana" w:hAnsi="Verdana"/>
          <w:sz w:val="24"/>
          <w:szCs w:val="24"/>
        </w:rPr>
        <w:t xml:space="preserve">, </w:t>
      </w:r>
      <w:r w:rsidR="005A6263" w:rsidRPr="00CA1666">
        <w:rPr>
          <w:rFonts w:ascii="Verdana" w:hAnsi="Verdana"/>
          <w:sz w:val="24"/>
          <w:szCs w:val="24"/>
        </w:rPr>
        <w:t xml:space="preserve">analytical </w:t>
      </w:r>
      <w:r w:rsidR="00291CF5" w:rsidRPr="00CA1666">
        <w:rPr>
          <w:rFonts w:ascii="Verdana" w:hAnsi="Verdana"/>
          <w:sz w:val="24"/>
          <w:szCs w:val="24"/>
        </w:rPr>
        <w:t xml:space="preserve">and insight </w:t>
      </w:r>
      <w:r w:rsidR="008C4222" w:rsidRPr="00CA1666">
        <w:rPr>
          <w:rFonts w:ascii="Verdana" w:hAnsi="Verdana"/>
          <w:sz w:val="24"/>
          <w:szCs w:val="24"/>
        </w:rPr>
        <w:t xml:space="preserve">reports, </w:t>
      </w:r>
      <w:r w:rsidR="00291CF5" w:rsidRPr="00CA1666">
        <w:rPr>
          <w:rFonts w:ascii="Verdana" w:hAnsi="Verdana"/>
          <w:sz w:val="24"/>
          <w:szCs w:val="24"/>
        </w:rPr>
        <w:t>and dashboards.</w:t>
      </w:r>
    </w:p>
    <w:p w14:paraId="21B6080F" w14:textId="2B37C682" w:rsidR="000D0B07" w:rsidRPr="00CA1666" w:rsidRDefault="000D0B07" w:rsidP="005F71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C807856" w14:textId="77777777" w:rsidR="005F7161" w:rsidRPr="00CA1666" w:rsidRDefault="005F7161" w:rsidP="005F7161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226FD19B" w14:textId="51BA62E5" w:rsidR="001414EA" w:rsidRPr="00CA1666" w:rsidRDefault="000A6742" w:rsidP="005F7161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CA1666">
        <w:rPr>
          <w:rFonts w:ascii="Verdana" w:hAnsi="Verdana"/>
          <w:b/>
          <w:bCs/>
          <w:sz w:val="24"/>
          <w:szCs w:val="24"/>
        </w:rPr>
        <w:t xml:space="preserve">Where </w:t>
      </w:r>
      <w:r w:rsidR="005F7161" w:rsidRPr="00CA1666">
        <w:rPr>
          <w:rFonts w:ascii="Verdana" w:hAnsi="Verdana"/>
          <w:b/>
          <w:bCs/>
          <w:sz w:val="24"/>
          <w:szCs w:val="24"/>
        </w:rPr>
        <w:t xml:space="preserve">do </w:t>
      </w:r>
      <w:r w:rsidRPr="00CA1666">
        <w:rPr>
          <w:rFonts w:ascii="Verdana" w:hAnsi="Verdana"/>
          <w:b/>
          <w:bCs/>
          <w:sz w:val="24"/>
          <w:szCs w:val="24"/>
        </w:rPr>
        <w:t>we source the data</w:t>
      </w:r>
      <w:r w:rsidR="005F7161" w:rsidRPr="00CA1666">
        <w:rPr>
          <w:rFonts w:ascii="Verdana" w:hAnsi="Verdana"/>
          <w:b/>
          <w:bCs/>
          <w:sz w:val="24"/>
          <w:szCs w:val="24"/>
        </w:rPr>
        <w:t>?</w:t>
      </w:r>
    </w:p>
    <w:p w14:paraId="5FF9E3E6" w14:textId="18B7D4F8" w:rsidR="007C3DF4" w:rsidRPr="00CA1666" w:rsidRDefault="00291CF5" w:rsidP="005F7161">
      <w:pPr>
        <w:spacing w:after="0" w:line="240" w:lineRule="auto"/>
        <w:rPr>
          <w:rFonts w:ascii="Verdana" w:hAnsi="Verdana"/>
          <w:sz w:val="24"/>
          <w:szCs w:val="24"/>
        </w:rPr>
      </w:pPr>
      <w:r w:rsidRPr="00CA1666">
        <w:rPr>
          <w:rFonts w:ascii="Verdana" w:hAnsi="Verdana"/>
          <w:sz w:val="24"/>
          <w:szCs w:val="24"/>
        </w:rPr>
        <w:t xml:space="preserve">SODA partners collect data every day as part of delivering their statutory services and for a </w:t>
      </w:r>
      <w:r w:rsidR="007C3DF4" w:rsidRPr="00CA1666">
        <w:rPr>
          <w:rFonts w:ascii="Verdana" w:hAnsi="Verdana"/>
          <w:sz w:val="24"/>
          <w:szCs w:val="24"/>
        </w:rPr>
        <w:t>range of lawful purposes.</w:t>
      </w:r>
      <w:r w:rsidRPr="00CA1666">
        <w:rPr>
          <w:rFonts w:ascii="Verdana" w:hAnsi="Verdana"/>
          <w:sz w:val="24"/>
          <w:szCs w:val="24"/>
        </w:rPr>
        <w:t xml:space="preserve"> </w:t>
      </w:r>
      <w:r w:rsidR="00416E5B" w:rsidRPr="00CA1666">
        <w:rPr>
          <w:rFonts w:ascii="Verdana" w:hAnsi="Verdana"/>
          <w:sz w:val="24"/>
          <w:szCs w:val="24"/>
        </w:rPr>
        <w:t>Each</w:t>
      </w:r>
      <w:r w:rsidR="00F71F1D" w:rsidRPr="00CA1666">
        <w:rPr>
          <w:rFonts w:ascii="Verdana" w:hAnsi="Verdana"/>
          <w:sz w:val="24"/>
          <w:szCs w:val="24"/>
        </w:rPr>
        <w:t xml:space="preserve"> SODA </w:t>
      </w:r>
      <w:r w:rsidRPr="00CA1666">
        <w:rPr>
          <w:rFonts w:ascii="Verdana" w:hAnsi="Verdana"/>
          <w:sz w:val="24"/>
          <w:szCs w:val="24"/>
        </w:rPr>
        <w:t>partner</w:t>
      </w:r>
      <w:r w:rsidR="00416E5B" w:rsidRPr="00CA1666">
        <w:rPr>
          <w:rFonts w:ascii="Verdana" w:hAnsi="Verdana"/>
          <w:sz w:val="24"/>
          <w:szCs w:val="24"/>
        </w:rPr>
        <w:t xml:space="preserve"> has its </w:t>
      </w:r>
      <w:r w:rsidR="00416E5B" w:rsidRPr="00CA1666">
        <w:rPr>
          <w:rFonts w:ascii="Verdana" w:hAnsi="Verdana"/>
          <w:sz w:val="24"/>
          <w:szCs w:val="24"/>
        </w:rPr>
        <w:lastRenderedPageBreak/>
        <w:t>own privacy notice</w:t>
      </w:r>
      <w:r w:rsidR="005F7161" w:rsidRPr="00CA1666">
        <w:rPr>
          <w:rFonts w:ascii="Verdana" w:hAnsi="Verdana"/>
          <w:sz w:val="24"/>
          <w:szCs w:val="24"/>
        </w:rPr>
        <w:t xml:space="preserve">, </w:t>
      </w:r>
      <w:r w:rsidR="00A455D5" w:rsidRPr="00CA1666">
        <w:rPr>
          <w:rFonts w:ascii="Verdana" w:hAnsi="Verdana"/>
          <w:sz w:val="24"/>
          <w:szCs w:val="24"/>
        </w:rPr>
        <w:t xml:space="preserve">detailing the categories of data and </w:t>
      </w:r>
      <w:r w:rsidR="003A5757" w:rsidRPr="00CA1666">
        <w:rPr>
          <w:rFonts w:ascii="Verdana" w:hAnsi="Verdana"/>
          <w:sz w:val="24"/>
          <w:szCs w:val="24"/>
        </w:rPr>
        <w:t xml:space="preserve">how </w:t>
      </w:r>
      <w:r w:rsidR="005F7161" w:rsidRPr="00CA1666">
        <w:rPr>
          <w:rFonts w:ascii="Verdana" w:hAnsi="Verdana"/>
          <w:sz w:val="24"/>
          <w:szCs w:val="24"/>
        </w:rPr>
        <w:t>these are</w:t>
      </w:r>
      <w:r w:rsidR="003A5757" w:rsidRPr="00CA1666">
        <w:rPr>
          <w:rFonts w:ascii="Verdana" w:hAnsi="Verdana"/>
          <w:sz w:val="24"/>
          <w:szCs w:val="24"/>
        </w:rPr>
        <w:t xml:space="preserve"> used</w:t>
      </w:r>
      <w:r w:rsidR="00A455D5" w:rsidRPr="00CA1666">
        <w:rPr>
          <w:rFonts w:ascii="Verdana" w:hAnsi="Verdana"/>
          <w:sz w:val="24"/>
          <w:szCs w:val="24"/>
        </w:rPr>
        <w:t>.</w:t>
      </w:r>
    </w:p>
    <w:p w14:paraId="32EC816A" w14:textId="77777777" w:rsidR="00291CF5" w:rsidRPr="00CA1666" w:rsidRDefault="00291CF5" w:rsidP="005F71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163B5B6" w14:textId="540FDEFE" w:rsidR="004D63DF" w:rsidRPr="00CA1666" w:rsidRDefault="00291CF5" w:rsidP="005F7161">
      <w:pPr>
        <w:spacing w:after="0" w:line="240" w:lineRule="auto"/>
        <w:rPr>
          <w:rFonts w:ascii="Verdana" w:hAnsi="Verdana"/>
          <w:sz w:val="24"/>
          <w:szCs w:val="24"/>
        </w:rPr>
      </w:pPr>
      <w:r w:rsidRPr="00CA1666">
        <w:rPr>
          <w:rFonts w:ascii="Verdana" w:hAnsi="Verdana"/>
          <w:sz w:val="24"/>
          <w:szCs w:val="24"/>
        </w:rPr>
        <w:t xml:space="preserve">Data shared amongst partners through SODA is always risk assessed </w:t>
      </w:r>
      <w:r w:rsidR="00C04B78" w:rsidRPr="00CA1666">
        <w:rPr>
          <w:rFonts w:ascii="Verdana" w:hAnsi="Verdana"/>
          <w:sz w:val="24"/>
          <w:szCs w:val="24"/>
        </w:rPr>
        <w:t xml:space="preserve">by </w:t>
      </w:r>
      <w:r w:rsidRPr="00CA1666">
        <w:rPr>
          <w:rFonts w:ascii="Verdana" w:hAnsi="Verdana"/>
          <w:sz w:val="24"/>
          <w:szCs w:val="24"/>
        </w:rPr>
        <w:t xml:space="preserve">a </w:t>
      </w:r>
      <w:r w:rsidR="008F11D7" w:rsidRPr="00CA1666">
        <w:rPr>
          <w:rFonts w:ascii="Verdana" w:hAnsi="Verdana"/>
          <w:sz w:val="24"/>
          <w:szCs w:val="24"/>
        </w:rPr>
        <w:t xml:space="preserve">Data Protection Impact Assessment </w:t>
      </w:r>
      <w:r w:rsidRPr="00CA1666">
        <w:rPr>
          <w:rFonts w:ascii="Verdana" w:hAnsi="Verdana"/>
          <w:sz w:val="24"/>
          <w:szCs w:val="24"/>
        </w:rPr>
        <w:t>(DPIA)</w:t>
      </w:r>
      <w:r w:rsidR="00C04B78" w:rsidRPr="00CA1666">
        <w:rPr>
          <w:rFonts w:ascii="Verdana" w:hAnsi="Verdana"/>
          <w:sz w:val="24"/>
          <w:szCs w:val="24"/>
        </w:rPr>
        <w:t xml:space="preserve">, which also outlines the agreed </w:t>
      </w:r>
      <w:r w:rsidR="001763AA" w:rsidRPr="00CA1666">
        <w:rPr>
          <w:rFonts w:ascii="Verdana" w:hAnsi="Verdana"/>
          <w:sz w:val="24"/>
          <w:szCs w:val="24"/>
        </w:rPr>
        <w:t xml:space="preserve">secure means of transferring and analysing </w:t>
      </w:r>
      <w:r w:rsidR="00C04B78" w:rsidRPr="00CA1666">
        <w:rPr>
          <w:rFonts w:ascii="Verdana" w:hAnsi="Verdana"/>
          <w:sz w:val="24"/>
          <w:szCs w:val="24"/>
        </w:rPr>
        <w:t xml:space="preserve">the </w:t>
      </w:r>
      <w:r w:rsidR="001763AA" w:rsidRPr="00CA1666">
        <w:rPr>
          <w:rFonts w:ascii="Verdana" w:hAnsi="Verdana"/>
          <w:sz w:val="24"/>
          <w:szCs w:val="24"/>
        </w:rPr>
        <w:t>data</w:t>
      </w:r>
      <w:r w:rsidR="00C04B78" w:rsidRPr="00CA1666">
        <w:rPr>
          <w:rFonts w:ascii="Verdana" w:hAnsi="Verdana"/>
          <w:sz w:val="24"/>
          <w:szCs w:val="24"/>
        </w:rPr>
        <w:t>.</w:t>
      </w:r>
    </w:p>
    <w:p w14:paraId="2E328213" w14:textId="77777777" w:rsidR="00E7305D" w:rsidRPr="00CA1666" w:rsidRDefault="00E7305D" w:rsidP="005F71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A0C2D93" w14:textId="6A25B9CC" w:rsidR="00A455D5" w:rsidRPr="00CA1666" w:rsidRDefault="001510AA" w:rsidP="005F7161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CA1666">
        <w:rPr>
          <w:rFonts w:ascii="Verdana" w:hAnsi="Verdana"/>
          <w:b/>
          <w:bCs/>
          <w:sz w:val="24"/>
          <w:szCs w:val="24"/>
        </w:rPr>
        <w:t xml:space="preserve">How </w:t>
      </w:r>
      <w:r w:rsidR="005F7161" w:rsidRPr="00CA1666">
        <w:rPr>
          <w:rFonts w:ascii="Verdana" w:hAnsi="Verdana"/>
          <w:b/>
          <w:bCs/>
          <w:sz w:val="24"/>
          <w:szCs w:val="24"/>
        </w:rPr>
        <w:t xml:space="preserve">do </w:t>
      </w:r>
      <w:r w:rsidRPr="00CA1666">
        <w:rPr>
          <w:rFonts w:ascii="Verdana" w:hAnsi="Verdana"/>
          <w:b/>
          <w:bCs/>
          <w:sz w:val="24"/>
          <w:szCs w:val="24"/>
        </w:rPr>
        <w:t>we use the data and for what purpose</w:t>
      </w:r>
      <w:r w:rsidR="005F7161" w:rsidRPr="00CA1666">
        <w:rPr>
          <w:rFonts w:ascii="Verdana" w:hAnsi="Verdana"/>
          <w:b/>
          <w:bCs/>
          <w:sz w:val="24"/>
          <w:szCs w:val="24"/>
        </w:rPr>
        <w:t>?</w:t>
      </w:r>
    </w:p>
    <w:p w14:paraId="4635812E" w14:textId="38376C07" w:rsidR="00935A3D" w:rsidRPr="00CA1666" w:rsidRDefault="00216F0E" w:rsidP="005F7161">
      <w:pPr>
        <w:spacing w:after="0" w:line="240" w:lineRule="auto"/>
        <w:rPr>
          <w:rFonts w:ascii="Verdana" w:hAnsi="Verdana"/>
          <w:sz w:val="24"/>
          <w:szCs w:val="24"/>
        </w:rPr>
      </w:pPr>
      <w:r w:rsidRPr="00CA1666">
        <w:rPr>
          <w:rFonts w:ascii="Verdana" w:hAnsi="Verdana"/>
          <w:sz w:val="24"/>
          <w:szCs w:val="24"/>
        </w:rPr>
        <w:t xml:space="preserve">Relevant </w:t>
      </w:r>
      <w:r w:rsidR="00A122EE" w:rsidRPr="00CA1666">
        <w:rPr>
          <w:rFonts w:ascii="Verdana" w:hAnsi="Verdana"/>
          <w:sz w:val="24"/>
          <w:szCs w:val="24"/>
        </w:rPr>
        <w:t>data</w:t>
      </w:r>
      <w:r w:rsidRPr="00CA1666">
        <w:rPr>
          <w:rFonts w:ascii="Verdana" w:hAnsi="Verdana"/>
          <w:sz w:val="24"/>
          <w:szCs w:val="24"/>
        </w:rPr>
        <w:t xml:space="preserve"> is</w:t>
      </w:r>
      <w:r w:rsidR="00A122EE" w:rsidRPr="00CA1666">
        <w:rPr>
          <w:rFonts w:ascii="Verdana" w:hAnsi="Verdana"/>
          <w:sz w:val="24"/>
          <w:szCs w:val="24"/>
        </w:rPr>
        <w:t xml:space="preserve"> </w:t>
      </w:r>
      <w:r w:rsidR="00442687" w:rsidRPr="00CA1666">
        <w:rPr>
          <w:rFonts w:ascii="Verdana" w:hAnsi="Verdana"/>
          <w:sz w:val="24"/>
          <w:szCs w:val="24"/>
        </w:rPr>
        <w:t>sourced</w:t>
      </w:r>
      <w:r w:rsidR="00F43305" w:rsidRPr="00CA1666">
        <w:rPr>
          <w:rFonts w:ascii="Verdana" w:hAnsi="Verdana"/>
          <w:sz w:val="24"/>
          <w:szCs w:val="24"/>
        </w:rPr>
        <w:t xml:space="preserve"> from </w:t>
      </w:r>
      <w:r w:rsidR="00C04B78" w:rsidRPr="00CA1666">
        <w:rPr>
          <w:rFonts w:ascii="Verdana" w:hAnsi="Verdana"/>
          <w:sz w:val="24"/>
          <w:szCs w:val="24"/>
        </w:rPr>
        <w:t xml:space="preserve">SODA partner </w:t>
      </w:r>
      <w:r w:rsidRPr="00CA1666">
        <w:rPr>
          <w:rFonts w:ascii="Verdana" w:hAnsi="Verdana"/>
          <w:sz w:val="24"/>
          <w:szCs w:val="24"/>
        </w:rPr>
        <w:t>organisations</w:t>
      </w:r>
      <w:r w:rsidR="00C04B78" w:rsidRPr="00CA1666">
        <w:rPr>
          <w:rFonts w:ascii="Verdana" w:hAnsi="Verdana"/>
          <w:sz w:val="24"/>
          <w:szCs w:val="24"/>
        </w:rPr>
        <w:t xml:space="preserve"> a</w:t>
      </w:r>
      <w:r w:rsidRPr="00CA1666">
        <w:rPr>
          <w:rFonts w:ascii="Verdana" w:hAnsi="Verdana"/>
          <w:sz w:val="24"/>
          <w:szCs w:val="24"/>
        </w:rPr>
        <w:t xml:space="preserve">nd brought together </w:t>
      </w:r>
      <w:r w:rsidR="00F95ED5" w:rsidRPr="00CA1666">
        <w:rPr>
          <w:rFonts w:ascii="Verdana" w:hAnsi="Verdana"/>
          <w:sz w:val="24"/>
          <w:szCs w:val="24"/>
        </w:rPr>
        <w:t>for analysis.</w:t>
      </w:r>
    </w:p>
    <w:p w14:paraId="11ECDC3D" w14:textId="77777777" w:rsidR="0002616D" w:rsidRPr="00CA1666" w:rsidRDefault="0002616D" w:rsidP="0002616D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2856F9F" w14:textId="77777777" w:rsidR="0002616D" w:rsidRPr="00CA1666" w:rsidRDefault="0002616D" w:rsidP="005F7161">
      <w:pPr>
        <w:spacing w:after="0" w:line="240" w:lineRule="auto"/>
        <w:rPr>
          <w:rFonts w:ascii="Verdana" w:hAnsi="Verdana"/>
          <w:sz w:val="24"/>
          <w:szCs w:val="24"/>
        </w:rPr>
      </w:pPr>
      <w:r w:rsidRPr="00CA1666">
        <w:rPr>
          <w:rFonts w:ascii="Verdana" w:hAnsi="Verdana"/>
          <w:sz w:val="24"/>
          <w:szCs w:val="24"/>
        </w:rPr>
        <w:t xml:space="preserve">Each purpose is risk assessed in terms of its impact on privacy and security. Sometimes there may also be an ethical dimension which is considered by an independent panel. </w:t>
      </w:r>
    </w:p>
    <w:p w14:paraId="0301FDCF" w14:textId="77777777" w:rsidR="0002616D" w:rsidRPr="00CA1666" w:rsidRDefault="0002616D" w:rsidP="005F71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AEA3A07" w14:textId="559CFF7B" w:rsidR="00F95ED5" w:rsidRPr="00CA1666" w:rsidRDefault="00F95ED5" w:rsidP="005F7161">
      <w:pPr>
        <w:spacing w:after="0" w:line="240" w:lineRule="auto"/>
        <w:rPr>
          <w:rFonts w:ascii="Verdana" w:hAnsi="Verdana"/>
          <w:sz w:val="24"/>
          <w:szCs w:val="24"/>
        </w:rPr>
      </w:pPr>
      <w:r w:rsidRPr="00CA1666">
        <w:rPr>
          <w:rFonts w:ascii="Verdana" w:hAnsi="Verdana"/>
          <w:sz w:val="24"/>
          <w:szCs w:val="24"/>
        </w:rPr>
        <w:t>The default position is that the data is de-identified</w:t>
      </w:r>
      <w:r w:rsidR="00C04B78" w:rsidRPr="00CA1666">
        <w:rPr>
          <w:rFonts w:ascii="Verdana" w:hAnsi="Verdana"/>
          <w:sz w:val="24"/>
          <w:szCs w:val="24"/>
        </w:rPr>
        <w:t xml:space="preserve"> or anonymised at the earliest opportunity. This means personal identifiable information is removed from the data to protect privacy which in turn means that those analysing and using the data </w:t>
      </w:r>
      <w:r w:rsidR="009826A3" w:rsidRPr="00CA1666">
        <w:rPr>
          <w:rFonts w:ascii="Verdana" w:hAnsi="Verdana"/>
          <w:sz w:val="24"/>
          <w:szCs w:val="24"/>
        </w:rPr>
        <w:t>cannot identify people.</w:t>
      </w:r>
    </w:p>
    <w:p w14:paraId="041BAAA2" w14:textId="132CDE0B" w:rsidR="009826A3" w:rsidRPr="00CA1666" w:rsidRDefault="009826A3" w:rsidP="005F7161">
      <w:pPr>
        <w:spacing w:after="0" w:line="240" w:lineRule="auto"/>
        <w:rPr>
          <w:rFonts w:ascii="Verdana" w:hAnsi="Verdana"/>
          <w:sz w:val="24"/>
          <w:szCs w:val="24"/>
        </w:rPr>
      </w:pPr>
      <w:r w:rsidRPr="00CA1666">
        <w:rPr>
          <w:rFonts w:ascii="Verdana" w:hAnsi="Verdana"/>
          <w:sz w:val="24"/>
          <w:szCs w:val="24"/>
        </w:rPr>
        <w:t>The exception to this rule is where</w:t>
      </w:r>
      <w:r w:rsidR="00732B42" w:rsidRPr="00CA1666">
        <w:rPr>
          <w:rFonts w:ascii="Verdana" w:hAnsi="Verdana"/>
          <w:sz w:val="24"/>
          <w:szCs w:val="24"/>
        </w:rPr>
        <w:t xml:space="preserve"> data is used for </w:t>
      </w:r>
      <w:r w:rsidR="005D66A3" w:rsidRPr="00CA1666">
        <w:rPr>
          <w:rFonts w:ascii="Verdana" w:hAnsi="Verdana"/>
          <w:sz w:val="24"/>
          <w:szCs w:val="24"/>
        </w:rPr>
        <w:t>the direct support of individuals</w:t>
      </w:r>
      <w:r w:rsidR="00C04B78" w:rsidRPr="00CA1666">
        <w:rPr>
          <w:rFonts w:ascii="Verdana" w:hAnsi="Verdana"/>
          <w:sz w:val="24"/>
          <w:szCs w:val="24"/>
        </w:rPr>
        <w:t>, f</w:t>
      </w:r>
      <w:r w:rsidR="005D66A3" w:rsidRPr="00CA1666">
        <w:rPr>
          <w:rFonts w:ascii="Verdana" w:hAnsi="Verdana"/>
          <w:sz w:val="24"/>
          <w:szCs w:val="24"/>
        </w:rPr>
        <w:t>or example</w:t>
      </w:r>
      <w:r w:rsidR="00683A53" w:rsidRPr="00CA1666">
        <w:rPr>
          <w:rFonts w:ascii="Verdana" w:hAnsi="Verdana"/>
          <w:sz w:val="24"/>
          <w:szCs w:val="24"/>
        </w:rPr>
        <w:t>,</w:t>
      </w:r>
      <w:r w:rsidR="005D66A3" w:rsidRPr="00CA1666">
        <w:rPr>
          <w:rFonts w:ascii="Verdana" w:hAnsi="Verdana"/>
          <w:sz w:val="24"/>
          <w:szCs w:val="24"/>
        </w:rPr>
        <w:t xml:space="preserve"> in the event of </w:t>
      </w:r>
      <w:r w:rsidR="00683A53" w:rsidRPr="00CA1666">
        <w:rPr>
          <w:rFonts w:ascii="Verdana" w:hAnsi="Verdana"/>
          <w:sz w:val="24"/>
          <w:szCs w:val="24"/>
        </w:rPr>
        <w:t>a crisis</w:t>
      </w:r>
      <w:r w:rsidR="00C04B78" w:rsidRPr="00CA1666">
        <w:rPr>
          <w:rFonts w:ascii="Verdana" w:hAnsi="Verdana"/>
          <w:sz w:val="24"/>
          <w:szCs w:val="24"/>
        </w:rPr>
        <w:t xml:space="preserve"> such as </w:t>
      </w:r>
      <w:r w:rsidR="00683A53" w:rsidRPr="00CA1666">
        <w:rPr>
          <w:rFonts w:ascii="Verdana" w:hAnsi="Verdana"/>
          <w:sz w:val="24"/>
          <w:szCs w:val="24"/>
        </w:rPr>
        <w:t>flooding,</w:t>
      </w:r>
      <w:r w:rsidR="00C04B78" w:rsidRPr="00CA1666">
        <w:rPr>
          <w:rFonts w:ascii="Verdana" w:hAnsi="Verdana"/>
          <w:sz w:val="24"/>
          <w:szCs w:val="24"/>
        </w:rPr>
        <w:t xml:space="preserve"> a </w:t>
      </w:r>
      <w:r w:rsidR="00AB1F2E" w:rsidRPr="00CA1666">
        <w:rPr>
          <w:rFonts w:ascii="Verdana" w:hAnsi="Verdana"/>
          <w:sz w:val="24"/>
          <w:szCs w:val="24"/>
        </w:rPr>
        <w:t>pandemic</w:t>
      </w:r>
      <w:r w:rsidR="00C04B78" w:rsidRPr="00CA1666">
        <w:rPr>
          <w:rFonts w:ascii="Verdana" w:hAnsi="Verdana"/>
          <w:sz w:val="24"/>
          <w:szCs w:val="24"/>
        </w:rPr>
        <w:t>, or other emergency. In an emergency,</w:t>
      </w:r>
      <w:r w:rsidR="00AB1F2E" w:rsidRPr="00CA1666">
        <w:rPr>
          <w:rFonts w:ascii="Verdana" w:hAnsi="Verdana"/>
          <w:sz w:val="24"/>
          <w:szCs w:val="24"/>
        </w:rPr>
        <w:t xml:space="preserve"> </w:t>
      </w:r>
      <w:r w:rsidR="005D66A3" w:rsidRPr="00CA1666">
        <w:rPr>
          <w:rFonts w:ascii="Verdana" w:hAnsi="Verdana"/>
          <w:sz w:val="24"/>
          <w:szCs w:val="24"/>
        </w:rPr>
        <w:t xml:space="preserve">data from different public bodies may be used </w:t>
      </w:r>
      <w:r w:rsidR="00C04B78" w:rsidRPr="00CA1666">
        <w:rPr>
          <w:rFonts w:ascii="Verdana" w:hAnsi="Verdana"/>
          <w:sz w:val="24"/>
          <w:szCs w:val="24"/>
        </w:rPr>
        <w:t xml:space="preserve">to </w:t>
      </w:r>
      <w:r w:rsidR="0002616D" w:rsidRPr="00CA1666">
        <w:rPr>
          <w:rFonts w:ascii="Verdana" w:hAnsi="Verdana"/>
          <w:sz w:val="24"/>
          <w:szCs w:val="24"/>
        </w:rPr>
        <w:t xml:space="preserve">prioritise people to </w:t>
      </w:r>
      <w:proofErr w:type="gramStart"/>
      <w:r w:rsidR="0002616D" w:rsidRPr="00CA1666">
        <w:rPr>
          <w:rFonts w:ascii="Verdana" w:hAnsi="Verdana"/>
          <w:sz w:val="24"/>
          <w:szCs w:val="24"/>
        </w:rPr>
        <w:t>provide assistance</w:t>
      </w:r>
      <w:proofErr w:type="gramEnd"/>
      <w:r w:rsidR="0002616D" w:rsidRPr="00CA1666">
        <w:rPr>
          <w:rFonts w:ascii="Verdana" w:hAnsi="Verdana"/>
          <w:sz w:val="24"/>
          <w:szCs w:val="24"/>
        </w:rPr>
        <w:t xml:space="preserve">. </w:t>
      </w:r>
    </w:p>
    <w:p w14:paraId="5A0B1E23" w14:textId="77777777" w:rsidR="0002616D" w:rsidRPr="00CA1666" w:rsidRDefault="0002616D" w:rsidP="005F71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DEF4C5B" w14:textId="6A0E604A" w:rsidR="002A76B5" w:rsidRPr="00CA1666" w:rsidRDefault="00296BC6" w:rsidP="005F7161">
      <w:pPr>
        <w:spacing w:after="0" w:line="240" w:lineRule="auto"/>
        <w:rPr>
          <w:rFonts w:ascii="Verdana" w:hAnsi="Verdana"/>
          <w:sz w:val="24"/>
          <w:szCs w:val="24"/>
        </w:rPr>
      </w:pPr>
      <w:r w:rsidRPr="00CA1666">
        <w:rPr>
          <w:rFonts w:ascii="Verdana" w:hAnsi="Verdana"/>
          <w:sz w:val="24"/>
          <w:szCs w:val="24"/>
        </w:rPr>
        <w:t>Recent</w:t>
      </w:r>
      <w:r w:rsidR="00AE3BFD" w:rsidRPr="00CA1666">
        <w:rPr>
          <w:rFonts w:ascii="Verdana" w:hAnsi="Verdana"/>
          <w:sz w:val="24"/>
          <w:szCs w:val="24"/>
        </w:rPr>
        <w:t xml:space="preserve"> SODA</w:t>
      </w:r>
      <w:r w:rsidR="006B0AF6" w:rsidRPr="00CA1666">
        <w:rPr>
          <w:rFonts w:ascii="Verdana" w:hAnsi="Verdana"/>
          <w:sz w:val="24"/>
          <w:szCs w:val="24"/>
        </w:rPr>
        <w:t xml:space="preserve"> </w:t>
      </w:r>
      <w:r w:rsidR="00317E95" w:rsidRPr="00CA1666">
        <w:rPr>
          <w:rFonts w:ascii="Verdana" w:hAnsi="Verdana"/>
          <w:sz w:val="24"/>
          <w:szCs w:val="24"/>
        </w:rPr>
        <w:t xml:space="preserve">projects which have used data from </w:t>
      </w:r>
      <w:r w:rsidR="00A3744C" w:rsidRPr="00CA1666">
        <w:rPr>
          <w:rFonts w:ascii="Verdana" w:hAnsi="Verdana"/>
          <w:sz w:val="24"/>
          <w:szCs w:val="24"/>
        </w:rPr>
        <w:t>partner organisations</w:t>
      </w:r>
      <w:r w:rsidRPr="00CA1666">
        <w:rPr>
          <w:rFonts w:ascii="Verdana" w:hAnsi="Verdana"/>
          <w:sz w:val="24"/>
          <w:szCs w:val="24"/>
        </w:rPr>
        <w:t xml:space="preserve"> include</w:t>
      </w:r>
      <w:r w:rsidR="006B0AF6" w:rsidRPr="00CA1666">
        <w:rPr>
          <w:rFonts w:ascii="Verdana" w:hAnsi="Verdana"/>
          <w:sz w:val="24"/>
          <w:szCs w:val="24"/>
        </w:rPr>
        <w:t>:</w:t>
      </w:r>
    </w:p>
    <w:p w14:paraId="010B38B1" w14:textId="53BB59AB" w:rsidR="006B0AF6" w:rsidRPr="00CA1666" w:rsidRDefault="00317E95" w:rsidP="00E7667A">
      <w:pPr>
        <w:pStyle w:val="ListParagraph"/>
        <w:numPr>
          <w:ilvl w:val="0"/>
          <w:numId w:val="5"/>
        </w:numPr>
        <w:spacing w:after="0" w:line="240" w:lineRule="auto"/>
        <w:ind w:left="567" w:hanging="283"/>
        <w:contextualSpacing w:val="0"/>
        <w:rPr>
          <w:rFonts w:ascii="Verdana" w:hAnsi="Verdana"/>
          <w:sz w:val="24"/>
          <w:szCs w:val="24"/>
        </w:rPr>
      </w:pPr>
      <w:r w:rsidRPr="00CA1666">
        <w:rPr>
          <w:rFonts w:ascii="Verdana" w:hAnsi="Verdana"/>
          <w:sz w:val="24"/>
          <w:szCs w:val="24"/>
        </w:rPr>
        <w:t xml:space="preserve">Domestic </w:t>
      </w:r>
      <w:r w:rsidR="00FE7F27" w:rsidRPr="00CA1666">
        <w:rPr>
          <w:rFonts w:ascii="Verdana" w:hAnsi="Verdana"/>
          <w:sz w:val="24"/>
          <w:szCs w:val="24"/>
        </w:rPr>
        <w:t>violence</w:t>
      </w:r>
      <w:r w:rsidRPr="00CA1666">
        <w:rPr>
          <w:rFonts w:ascii="Verdana" w:hAnsi="Verdana"/>
          <w:sz w:val="24"/>
          <w:szCs w:val="24"/>
        </w:rPr>
        <w:t xml:space="preserve"> – understanding </w:t>
      </w:r>
      <w:r w:rsidR="00970FB2" w:rsidRPr="00CA1666">
        <w:rPr>
          <w:rFonts w:ascii="Verdana" w:hAnsi="Verdana"/>
          <w:sz w:val="24"/>
          <w:szCs w:val="24"/>
        </w:rPr>
        <w:t>its prevalence, how/where individuals go for support, how different organisations respond and how we can better plan services</w:t>
      </w:r>
      <w:r w:rsidR="00CA0A67" w:rsidRPr="00CA1666">
        <w:rPr>
          <w:rFonts w:ascii="Verdana" w:hAnsi="Verdana"/>
          <w:sz w:val="24"/>
          <w:szCs w:val="24"/>
        </w:rPr>
        <w:t>.</w:t>
      </w:r>
    </w:p>
    <w:p w14:paraId="6EB46792" w14:textId="312B0455" w:rsidR="00CA0A67" w:rsidRPr="00CA1666" w:rsidRDefault="00CA0A67" w:rsidP="00E7667A">
      <w:pPr>
        <w:pStyle w:val="ListParagraph"/>
        <w:numPr>
          <w:ilvl w:val="0"/>
          <w:numId w:val="5"/>
        </w:numPr>
        <w:spacing w:after="0" w:line="240" w:lineRule="auto"/>
        <w:ind w:left="567" w:hanging="283"/>
        <w:contextualSpacing w:val="0"/>
        <w:rPr>
          <w:rFonts w:ascii="Verdana" w:hAnsi="Verdana"/>
          <w:sz w:val="24"/>
          <w:szCs w:val="24"/>
        </w:rPr>
      </w:pPr>
      <w:r w:rsidRPr="00CA1666">
        <w:rPr>
          <w:rFonts w:ascii="Verdana" w:hAnsi="Verdana"/>
          <w:sz w:val="24"/>
          <w:szCs w:val="24"/>
        </w:rPr>
        <w:t>Covid19 pandemic – understanding which persons need</w:t>
      </w:r>
      <w:r w:rsidR="00C14643" w:rsidRPr="00CA1666">
        <w:rPr>
          <w:rFonts w:ascii="Verdana" w:hAnsi="Verdana"/>
          <w:sz w:val="24"/>
          <w:szCs w:val="24"/>
        </w:rPr>
        <w:t>ed</w:t>
      </w:r>
      <w:r w:rsidRPr="00CA1666">
        <w:rPr>
          <w:rFonts w:ascii="Verdana" w:hAnsi="Verdana"/>
          <w:sz w:val="24"/>
          <w:szCs w:val="24"/>
        </w:rPr>
        <w:t xml:space="preserve"> specific help because of their ci</w:t>
      </w:r>
      <w:r w:rsidR="00491D4B" w:rsidRPr="00CA1666">
        <w:rPr>
          <w:rFonts w:ascii="Verdana" w:hAnsi="Verdana"/>
          <w:sz w:val="24"/>
          <w:szCs w:val="24"/>
        </w:rPr>
        <w:t xml:space="preserve">rcumstances </w:t>
      </w:r>
      <w:r w:rsidR="0098747C" w:rsidRPr="00CA1666">
        <w:rPr>
          <w:rFonts w:ascii="Verdana" w:hAnsi="Verdana"/>
          <w:sz w:val="24"/>
          <w:szCs w:val="24"/>
        </w:rPr>
        <w:t>such as age, mobility, health conditions etc.</w:t>
      </w:r>
    </w:p>
    <w:p w14:paraId="37BF149E" w14:textId="4535F9B0" w:rsidR="0098747C" w:rsidRPr="00CA1666" w:rsidRDefault="0098747C" w:rsidP="00E7667A">
      <w:pPr>
        <w:pStyle w:val="ListParagraph"/>
        <w:numPr>
          <w:ilvl w:val="0"/>
          <w:numId w:val="5"/>
        </w:numPr>
        <w:spacing w:after="0" w:line="240" w:lineRule="auto"/>
        <w:ind w:left="567" w:hanging="283"/>
        <w:contextualSpacing w:val="0"/>
        <w:rPr>
          <w:rFonts w:ascii="Verdana" w:hAnsi="Verdana"/>
          <w:sz w:val="24"/>
          <w:szCs w:val="24"/>
        </w:rPr>
      </w:pPr>
      <w:r w:rsidRPr="00CA1666">
        <w:rPr>
          <w:rFonts w:ascii="Verdana" w:hAnsi="Verdana"/>
          <w:sz w:val="24"/>
          <w:szCs w:val="24"/>
        </w:rPr>
        <w:t xml:space="preserve">Serious Violence – there is a statutory Duty for a range of public bodies to share data </w:t>
      </w:r>
      <w:r w:rsidR="00754F45" w:rsidRPr="00CA1666">
        <w:rPr>
          <w:rFonts w:ascii="Verdana" w:hAnsi="Verdana"/>
          <w:sz w:val="24"/>
          <w:szCs w:val="24"/>
        </w:rPr>
        <w:t xml:space="preserve">so that the prevalence of serious violence can be </w:t>
      </w:r>
      <w:r w:rsidR="009A04B2" w:rsidRPr="00CA1666">
        <w:rPr>
          <w:rFonts w:ascii="Verdana" w:hAnsi="Verdana"/>
          <w:sz w:val="24"/>
          <w:szCs w:val="24"/>
        </w:rPr>
        <w:t>understood,</w:t>
      </w:r>
      <w:r w:rsidR="00754F45" w:rsidRPr="00CA1666">
        <w:rPr>
          <w:rFonts w:ascii="Verdana" w:hAnsi="Verdana"/>
          <w:sz w:val="24"/>
          <w:szCs w:val="24"/>
        </w:rPr>
        <w:t xml:space="preserve"> and </w:t>
      </w:r>
      <w:r w:rsidR="00E7667A" w:rsidRPr="00CA1666">
        <w:rPr>
          <w:rFonts w:ascii="Verdana" w:hAnsi="Verdana"/>
          <w:sz w:val="24"/>
          <w:szCs w:val="24"/>
        </w:rPr>
        <w:t xml:space="preserve">support </w:t>
      </w:r>
      <w:r w:rsidR="00A0345E" w:rsidRPr="00CA1666">
        <w:rPr>
          <w:rFonts w:ascii="Verdana" w:hAnsi="Verdana"/>
          <w:sz w:val="24"/>
          <w:szCs w:val="24"/>
        </w:rPr>
        <w:t>joined up</w:t>
      </w:r>
      <w:r w:rsidR="00E7667A" w:rsidRPr="00CA1666">
        <w:rPr>
          <w:rFonts w:ascii="Verdana" w:hAnsi="Verdana"/>
          <w:sz w:val="24"/>
          <w:szCs w:val="24"/>
        </w:rPr>
        <w:t>,</w:t>
      </w:r>
      <w:r w:rsidR="00754F45" w:rsidRPr="00CA1666">
        <w:rPr>
          <w:rFonts w:ascii="Verdana" w:hAnsi="Verdana"/>
          <w:sz w:val="24"/>
          <w:szCs w:val="24"/>
        </w:rPr>
        <w:t xml:space="preserve"> multi-agency approach</w:t>
      </w:r>
      <w:r w:rsidR="00E7667A" w:rsidRPr="00CA1666">
        <w:rPr>
          <w:rFonts w:ascii="Verdana" w:hAnsi="Verdana"/>
          <w:sz w:val="24"/>
          <w:szCs w:val="24"/>
        </w:rPr>
        <w:t>es</w:t>
      </w:r>
      <w:r w:rsidR="00754F45" w:rsidRPr="00CA1666">
        <w:rPr>
          <w:rFonts w:ascii="Verdana" w:hAnsi="Verdana"/>
          <w:sz w:val="24"/>
          <w:szCs w:val="24"/>
        </w:rPr>
        <w:t xml:space="preserve"> </w:t>
      </w:r>
      <w:r w:rsidR="00A0345E" w:rsidRPr="00CA1666">
        <w:rPr>
          <w:rFonts w:ascii="Verdana" w:hAnsi="Verdana"/>
          <w:sz w:val="24"/>
          <w:szCs w:val="24"/>
        </w:rPr>
        <w:t xml:space="preserve">to reducing </w:t>
      </w:r>
      <w:r w:rsidR="00E7667A" w:rsidRPr="00CA1666">
        <w:rPr>
          <w:rFonts w:ascii="Verdana" w:hAnsi="Verdana"/>
          <w:sz w:val="24"/>
          <w:szCs w:val="24"/>
        </w:rPr>
        <w:t>serious violence</w:t>
      </w:r>
      <w:r w:rsidR="00A0345E" w:rsidRPr="00CA1666">
        <w:rPr>
          <w:rFonts w:ascii="Verdana" w:hAnsi="Verdana"/>
          <w:sz w:val="24"/>
          <w:szCs w:val="24"/>
        </w:rPr>
        <w:t xml:space="preserve"> and improving support</w:t>
      </w:r>
      <w:r w:rsidR="002C527B" w:rsidRPr="00CA1666">
        <w:rPr>
          <w:rFonts w:ascii="Verdana" w:hAnsi="Verdana"/>
          <w:sz w:val="24"/>
          <w:szCs w:val="24"/>
        </w:rPr>
        <w:t xml:space="preserve"> services</w:t>
      </w:r>
      <w:r w:rsidR="00A0345E" w:rsidRPr="00CA1666">
        <w:rPr>
          <w:rFonts w:ascii="Verdana" w:hAnsi="Verdana"/>
          <w:sz w:val="24"/>
          <w:szCs w:val="24"/>
        </w:rPr>
        <w:t>.</w:t>
      </w:r>
    </w:p>
    <w:p w14:paraId="6A65402B" w14:textId="77777777" w:rsidR="0002616D" w:rsidRPr="00CA1666" w:rsidRDefault="0002616D" w:rsidP="005F7161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63E9859C" w14:textId="005F7DAF" w:rsidR="001763AA" w:rsidRPr="00CA1666" w:rsidRDefault="00A0345E" w:rsidP="005F7161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CA1666">
        <w:rPr>
          <w:rFonts w:ascii="Verdana" w:hAnsi="Verdana"/>
          <w:b/>
          <w:bCs/>
          <w:sz w:val="24"/>
          <w:szCs w:val="24"/>
        </w:rPr>
        <w:t xml:space="preserve">How and when </w:t>
      </w:r>
      <w:r w:rsidR="005F7161" w:rsidRPr="00CA1666">
        <w:rPr>
          <w:rFonts w:ascii="Verdana" w:hAnsi="Verdana"/>
          <w:b/>
          <w:bCs/>
          <w:sz w:val="24"/>
          <w:szCs w:val="24"/>
        </w:rPr>
        <w:t xml:space="preserve">do </w:t>
      </w:r>
      <w:r w:rsidRPr="00CA1666">
        <w:rPr>
          <w:rFonts w:ascii="Verdana" w:hAnsi="Verdana"/>
          <w:b/>
          <w:bCs/>
          <w:sz w:val="24"/>
          <w:szCs w:val="24"/>
        </w:rPr>
        <w:t>we share data?</w:t>
      </w:r>
    </w:p>
    <w:p w14:paraId="0BE7DA40" w14:textId="46D848A6" w:rsidR="001763AA" w:rsidRPr="00CA1666" w:rsidRDefault="00451F68" w:rsidP="005F7161">
      <w:pPr>
        <w:spacing w:after="0" w:line="240" w:lineRule="auto"/>
        <w:rPr>
          <w:rFonts w:ascii="Verdana" w:hAnsi="Verdana"/>
          <w:sz w:val="24"/>
          <w:szCs w:val="24"/>
        </w:rPr>
      </w:pPr>
      <w:r w:rsidRPr="00CA1666">
        <w:rPr>
          <w:rFonts w:ascii="Verdana" w:hAnsi="Verdana"/>
          <w:sz w:val="24"/>
          <w:szCs w:val="24"/>
        </w:rPr>
        <w:t xml:space="preserve">SODA receives </w:t>
      </w:r>
      <w:r w:rsidR="0002616D" w:rsidRPr="00CA1666">
        <w:rPr>
          <w:rFonts w:ascii="Verdana" w:hAnsi="Verdana"/>
          <w:sz w:val="24"/>
          <w:szCs w:val="24"/>
        </w:rPr>
        <w:t xml:space="preserve">partner </w:t>
      </w:r>
      <w:r w:rsidRPr="00CA1666">
        <w:rPr>
          <w:rFonts w:ascii="Verdana" w:hAnsi="Verdana"/>
          <w:sz w:val="24"/>
          <w:szCs w:val="24"/>
        </w:rPr>
        <w:t xml:space="preserve">data, </w:t>
      </w:r>
      <w:r w:rsidR="00DA17E9" w:rsidRPr="00CA1666">
        <w:rPr>
          <w:rFonts w:ascii="Verdana" w:hAnsi="Verdana"/>
          <w:sz w:val="24"/>
          <w:szCs w:val="24"/>
        </w:rPr>
        <w:t xml:space="preserve">completes </w:t>
      </w:r>
      <w:r w:rsidR="0002616D" w:rsidRPr="00CA1666">
        <w:rPr>
          <w:rFonts w:ascii="Verdana" w:hAnsi="Verdana"/>
          <w:sz w:val="24"/>
          <w:szCs w:val="24"/>
        </w:rPr>
        <w:t>the</w:t>
      </w:r>
      <w:r w:rsidR="00DA17E9" w:rsidRPr="00CA1666">
        <w:rPr>
          <w:rFonts w:ascii="Verdana" w:hAnsi="Verdana"/>
          <w:sz w:val="24"/>
          <w:szCs w:val="24"/>
        </w:rPr>
        <w:t xml:space="preserve"> </w:t>
      </w:r>
      <w:r w:rsidR="009A04B2" w:rsidRPr="00CA1666">
        <w:rPr>
          <w:rFonts w:ascii="Verdana" w:hAnsi="Verdana"/>
          <w:sz w:val="24"/>
          <w:szCs w:val="24"/>
        </w:rPr>
        <w:t>analysis,</w:t>
      </w:r>
      <w:r w:rsidR="00DA17E9" w:rsidRPr="00CA1666">
        <w:rPr>
          <w:rFonts w:ascii="Verdana" w:hAnsi="Verdana"/>
          <w:sz w:val="24"/>
          <w:szCs w:val="24"/>
        </w:rPr>
        <w:t xml:space="preserve"> and then shares analytical products</w:t>
      </w:r>
      <w:r w:rsidR="0002616D" w:rsidRPr="00CA1666">
        <w:rPr>
          <w:rFonts w:ascii="Verdana" w:hAnsi="Verdana"/>
          <w:sz w:val="24"/>
          <w:szCs w:val="24"/>
        </w:rPr>
        <w:t xml:space="preserve">, such as charts, maps, reports </w:t>
      </w:r>
      <w:r w:rsidR="00730AEE" w:rsidRPr="00CA1666">
        <w:rPr>
          <w:rFonts w:ascii="Verdana" w:hAnsi="Verdana"/>
          <w:sz w:val="24"/>
          <w:szCs w:val="24"/>
        </w:rPr>
        <w:t>with partner organisations</w:t>
      </w:r>
      <w:r w:rsidR="0002616D" w:rsidRPr="00CA1666">
        <w:rPr>
          <w:rFonts w:ascii="Verdana" w:hAnsi="Verdana"/>
          <w:sz w:val="24"/>
          <w:szCs w:val="24"/>
        </w:rPr>
        <w:t>. None of these</w:t>
      </w:r>
      <w:r w:rsidR="00AC4E81" w:rsidRPr="00CA1666">
        <w:rPr>
          <w:rFonts w:ascii="Verdana" w:hAnsi="Verdana"/>
          <w:sz w:val="24"/>
          <w:szCs w:val="24"/>
        </w:rPr>
        <w:t xml:space="preserve"> contain any personal data or anything disclosive which could identify living persons</w:t>
      </w:r>
      <w:r w:rsidR="00B7374E" w:rsidRPr="00CA1666">
        <w:rPr>
          <w:rFonts w:ascii="Verdana" w:hAnsi="Verdana"/>
          <w:sz w:val="24"/>
          <w:szCs w:val="24"/>
        </w:rPr>
        <w:t>.</w:t>
      </w:r>
    </w:p>
    <w:p w14:paraId="176DDE71" w14:textId="7267D45B" w:rsidR="0025632A" w:rsidRPr="00CA1666" w:rsidRDefault="0025632A" w:rsidP="005F7161">
      <w:pPr>
        <w:spacing w:after="0" w:line="240" w:lineRule="auto"/>
        <w:rPr>
          <w:rFonts w:ascii="Verdana" w:hAnsi="Verdana"/>
          <w:sz w:val="24"/>
          <w:szCs w:val="24"/>
        </w:rPr>
      </w:pPr>
      <w:r w:rsidRPr="00CA1666">
        <w:rPr>
          <w:rFonts w:ascii="Verdana" w:hAnsi="Verdana"/>
          <w:sz w:val="24"/>
          <w:szCs w:val="24"/>
        </w:rPr>
        <w:t xml:space="preserve">The exception is where it has been agreed to </w:t>
      </w:r>
      <w:r w:rsidR="00C36A43" w:rsidRPr="00CA1666">
        <w:rPr>
          <w:rFonts w:ascii="Verdana" w:hAnsi="Verdana"/>
          <w:sz w:val="24"/>
          <w:szCs w:val="24"/>
        </w:rPr>
        <w:t>share data for direct support</w:t>
      </w:r>
      <w:r w:rsidR="0002616D" w:rsidRPr="00CA1666">
        <w:rPr>
          <w:rFonts w:ascii="Verdana" w:hAnsi="Verdana"/>
          <w:sz w:val="24"/>
          <w:szCs w:val="24"/>
        </w:rPr>
        <w:t xml:space="preserve">, when </w:t>
      </w:r>
      <w:r w:rsidR="00057333" w:rsidRPr="00CA1666">
        <w:rPr>
          <w:rFonts w:ascii="Verdana" w:hAnsi="Verdana"/>
          <w:sz w:val="24"/>
          <w:szCs w:val="24"/>
        </w:rPr>
        <w:t xml:space="preserve">names, addresses and other attributes may be </w:t>
      </w:r>
      <w:r w:rsidR="0002616D" w:rsidRPr="00CA1666">
        <w:rPr>
          <w:rFonts w:ascii="Verdana" w:hAnsi="Verdana"/>
          <w:sz w:val="24"/>
          <w:szCs w:val="24"/>
        </w:rPr>
        <w:t>shared with partners</w:t>
      </w:r>
      <w:r w:rsidR="00057333" w:rsidRPr="00CA1666">
        <w:rPr>
          <w:rFonts w:ascii="Verdana" w:hAnsi="Verdana"/>
          <w:sz w:val="24"/>
          <w:szCs w:val="24"/>
        </w:rPr>
        <w:t>.</w:t>
      </w:r>
    </w:p>
    <w:p w14:paraId="2F75D397" w14:textId="77777777" w:rsidR="0002616D" w:rsidRPr="00CA1666" w:rsidRDefault="0002616D" w:rsidP="005F71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EBAC066" w14:textId="633438AF" w:rsidR="001763AA" w:rsidRPr="00CA1666" w:rsidRDefault="00B7374E" w:rsidP="005F7161">
      <w:pPr>
        <w:spacing w:after="0" w:line="240" w:lineRule="auto"/>
        <w:rPr>
          <w:rFonts w:ascii="Verdana" w:hAnsi="Verdana"/>
          <w:sz w:val="24"/>
          <w:szCs w:val="24"/>
        </w:rPr>
      </w:pPr>
      <w:r w:rsidRPr="00CA1666">
        <w:rPr>
          <w:rFonts w:ascii="Verdana" w:hAnsi="Verdana"/>
          <w:sz w:val="24"/>
          <w:szCs w:val="24"/>
        </w:rPr>
        <w:lastRenderedPageBreak/>
        <w:t>SODA does not share</w:t>
      </w:r>
      <w:r w:rsidR="00221E6B" w:rsidRPr="00CA1666">
        <w:rPr>
          <w:rFonts w:ascii="Verdana" w:hAnsi="Verdana"/>
          <w:sz w:val="24"/>
          <w:szCs w:val="24"/>
        </w:rPr>
        <w:t xml:space="preserve"> personal</w:t>
      </w:r>
      <w:r w:rsidR="00310997" w:rsidRPr="00CA1666">
        <w:rPr>
          <w:rFonts w:ascii="Verdana" w:hAnsi="Verdana"/>
          <w:sz w:val="24"/>
          <w:szCs w:val="24"/>
        </w:rPr>
        <w:t xml:space="preserve"> data</w:t>
      </w:r>
      <w:r w:rsidRPr="00CA1666">
        <w:rPr>
          <w:rFonts w:ascii="Verdana" w:hAnsi="Verdana"/>
          <w:sz w:val="24"/>
          <w:szCs w:val="24"/>
        </w:rPr>
        <w:t xml:space="preserve"> with any third parties</w:t>
      </w:r>
      <w:r w:rsidR="0002616D" w:rsidRPr="00CA1666">
        <w:rPr>
          <w:rFonts w:ascii="Verdana" w:hAnsi="Verdana"/>
          <w:sz w:val="24"/>
          <w:szCs w:val="24"/>
        </w:rPr>
        <w:t xml:space="preserve"> and there </w:t>
      </w:r>
      <w:r w:rsidR="00C36A43" w:rsidRPr="00CA1666">
        <w:rPr>
          <w:rFonts w:ascii="Verdana" w:hAnsi="Verdana"/>
          <w:sz w:val="24"/>
          <w:szCs w:val="24"/>
        </w:rPr>
        <w:t>is no commercial aspect to its work.</w:t>
      </w:r>
    </w:p>
    <w:p w14:paraId="0F4F546A" w14:textId="77777777" w:rsidR="0002616D" w:rsidRPr="00CA1666" w:rsidRDefault="0002616D" w:rsidP="005F7161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769DB5E7" w14:textId="7E72A5CB" w:rsidR="007121C6" w:rsidRPr="00CA1666" w:rsidRDefault="007121C6" w:rsidP="005F7161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CA1666">
        <w:rPr>
          <w:rFonts w:ascii="Verdana" w:hAnsi="Verdana"/>
          <w:b/>
          <w:bCs/>
          <w:sz w:val="24"/>
          <w:szCs w:val="24"/>
        </w:rPr>
        <w:t xml:space="preserve">How long </w:t>
      </w:r>
      <w:r w:rsidR="005F7161" w:rsidRPr="00CA1666">
        <w:rPr>
          <w:rFonts w:ascii="Verdana" w:hAnsi="Verdana"/>
          <w:b/>
          <w:bCs/>
          <w:sz w:val="24"/>
          <w:szCs w:val="24"/>
        </w:rPr>
        <w:t xml:space="preserve">do </w:t>
      </w:r>
      <w:r w:rsidRPr="00CA1666">
        <w:rPr>
          <w:rFonts w:ascii="Verdana" w:hAnsi="Verdana"/>
          <w:b/>
          <w:bCs/>
          <w:sz w:val="24"/>
          <w:szCs w:val="24"/>
        </w:rPr>
        <w:t>we use your data for</w:t>
      </w:r>
      <w:r w:rsidR="005F7161" w:rsidRPr="00CA1666">
        <w:rPr>
          <w:rFonts w:ascii="Verdana" w:hAnsi="Verdana"/>
          <w:b/>
          <w:bCs/>
          <w:sz w:val="24"/>
          <w:szCs w:val="24"/>
        </w:rPr>
        <w:t>?</w:t>
      </w:r>
    </w:p>
    <w:p w14:paraId="407F0278" w14:textId="73A57F99" w:rsidR="006F2D1D" w:rsidRPr="00CA1666" w:rsidRDefault="007121C6" w:rsidP="005F7161">
      <w:pPr>
        <w:spacing w:after="0" w:line="240" w:lineRule="auto"/>
        <w:rPr>
          <w:rFonts w:ascii="Verdana" w:hAnsi="Verdana"/>
          <w:sz w:val="24"/>
          <w:szCs w:val="24"/>
        </w:rPr>
      </w:pPr>
      <w:r w:rsidRPr="00CA1666">
        <w:rPr>
          <w:rFonts w:ascii="Verdana" w:hAnsi="Verdana"/>
          <w:sz w:val="24"/>
          <w:szCs w:val="24"/>
        </w:rPr>
        <w:t xml:space="preserve">Each SODA purpose has a </w:t>
      </w:r>
      <w:r w:rsidR="00F93F6C" w:rsidRPr="00CA1666">
        <w:rPr>
          <w:rFonts w:ascii="Verdana" w:hAnsi="Verdana"/>
          <w:sz w:val="24"/>
          <w:szCs w:val="24"/>
        </w:rPr>
        <w:t xml:space="preserve">disposal schedule, this is the length of time </w:t>
      </w:r>
      <w:r w:rsidR="006F2D1D" w:rsidRPr="00CA1666">
        <w:rPr>
          <w:rFonts w:ascii="Verdana" w:hAnsi="Verdana"/>
          <w:sz w:val="24"/>
          <w:szCs w:val="24"/>
        </w:rPr>
        <w:t>the data is used</w:t>
      </w:r>
      <w:r w:rsidR="007B54E0" w:rsidRPr="00CA1666">
        <w:rPr>
          <w:rFonts w:ascii="Verdana" w:hAnsi="Verdana"/>
          <w:sz w:val="24"/>
          <w:szCs w:val="24"/>
        </w:rPr>
        <w:t xml:space="preserve"> and held</w:t>
      </w:r>
      <w:r w:rsidR="006F2D1D" w:rsidRPr="00CA1666">
        <w:rPr>
          <w:rFonts w:ascii="Verdana" w:hAnsi="Verdana"/>
          <w:sz w:val="24"/>
          <w:szCs w:val="24"/>
        </w:rPr>
        <w:t xml:space="preserve"> for before being securely deleted.</w:t>
      </w:r>
      <w:r w:rsidR="00E07019" w:rsidRPr="00CA1666">
        <w:rPr>
          <w:rFonts w:ascii="Verdana" w:hAnsi="Verdana"/>
          <w:sz w:val="24"/>
          <w:szCs w:val="24"/>
        </w:rPr>
        <w:t xml:space="preserve"> </w:t>
      </w:r>
      <w:r w:rsidR="006F2D1D" w:rsidRPr="00CA1666">
        <w:rPr>
          <w:rFonts w:ascii="Verdana" w:hAnsi="Verdana"/>
          <w:sz w:val="24"/>
          <w:szCs w:val="24"/>
        </w:rPr>
        <w:t xml:space="preserve">When analysing </w:t>
      </w:r>
      <w:r w:rsidR="0002616D" w:rsidRPr="00CA1666">
        <w:rPr>
          <w:rFonts w:ascii="Verdana" w:hAnsi="Verdana"/>
          <w:sz w:val="24"/>
          <w:szCs w:val="24"/>
        </w:rPr>
        <w:t>data,</w:t>
      </w:r>
      <w:r w:rsidR="00234927" w:rsidRPr="00CA1666">
        <w:rPr>
          <w:rFonts w:ascii="Verdana" w:hAnsi="Verdana"/>
          <w:sz w:val="24"/>
          <w:szCs w:val="24"/>
        </w:rPr>
        <w:t xml:space="preserve"> it</w:t>
      </w:r>
      <w:r w:rsidR="006F2D1D" w:rsidRPr="00CA1666">
        <w:rPr>
          <w:rFonts w:ascii="Verdana" w:hAnsi="Verdana"/>
          <w:sz w:val="24"/>
          <w:szCs w:val="24"/>
        </w:rPr>
        <w:t xml:space="preserve"> is often useful to have</w:t>
      </w:r>
      <w:r w:rsidR="008A1DD9" w:rsidRPr="00CA1666">
        <w:rPr>
          <w:rFonts w:ascii="Verdana" w:hAnsi="Verdana"/>
          <w:sz w:val="24"/>
          <w:szCs w:val="24"/>
        </w:rPr>
        <w:t xml:space="preserve"> </w:t>
      </w:r>
      <w:r w:rsidR="006F2D1D" w:rsidRPr="00CA1666">
        <w:rPr>
          <w:rFonts w:ascii="Verdana" w:hAnsi="Verdana"/>
          <w:sz w:val="24"/>
          <w:szCs w:val="24"/>
        </w:rPr>
        <w:t>data</w:t>
      </w:r>
      <w:r w:rsidR="00E07019" w:rsidRPr="00CA1666">
        <w:rPr>
          <w:rFonts w:ascii="Verdana" w:hAnsi="Verdana"/>
          <w:sz w:val="24"/>
          <w:szCs w:val="24"/>
        </w:rPr>
        <w:t xml:space="preserve"> covering</w:t>
      </w:r>
      <w:r w:rsidR="0021657C" w:rsidRPr="00CA1666">
        <w:rPr>
          <w:rFonts w:ascii="Verdana" w:hAnsi="Verdana"/>
          <w:sz w:val="24"/>
          <w:szCs w:val="24"/>
        </w:rPr>
        <w:t xml:space="preserve"> </w:t>
      </w:r>
      <w:r w:rsidR="0002616D" w:rsidRPr="00CA1666">
        <w:rPr>
          <w:rFonts w:ascii="Verdana" w:hAnsi="Verdana"/>
          <w:sz w:val="24"/>
          <w:szCs w:val="24"/>
        </w:rPr>
        <w:t>multiple years</w:t>
      </w:r>
      <w:r w:rsidR="006F2D1D" w:rsidRPr="00CA1666">
        <w:rPr>
          <w:rFonts w:ascii="Verdana" w:hAnsi="Verdana"/>
          <w:sz w:val="24"/>
          <w:szCs w:val="24"/>
        </w:rPr>
        <w:t xml:space="preserve"> to understand patterns </w:t>
      </w:r>
      <w:r w:rsidR="008A1DD9" w:rsidRPr="00CA1666">
        <w:rPr>
          <w:rFonts w:ascii="Verdana" w:hAnsi="Verdana"/>
          <w:sz w:val="24"/>
          <w:szCs w:val="24"/>
        </w:rPr>
        <w:t>over time</w:t>
      </w:r>
      <w:r w:rsidR="0002616D" w:rsidRPr="00CA1666">
        <w:rPr>
          <w:rFonts w:ascii="Verdana" w:hAnsi="Verdana"/>
          <w:sz w:val="24"/>
          <w:szCs w:val="24"/>
        </w:rPr>
        <w:t>, but n</w:t>
      </w:r>
      <w:r w:rsidR="00734DAA" w:rsidRPr="00CA1666">
        <w:rPr>
          <w:rFonts w:ascii="Verdana" w:hAnsi="Verdana"/>
          <w:sz w:val="24"/>
          <w:szCs w:val="24"/>
        </w:rPr>
        <w:t>o data is kept longer than necessary.</w:t>
      </w:r>
    </w:p>
    <w:p w14:paraId="60BEE1F1" w14:textId="77777777" w:rsidR="00734DAA" w:rsidRPr="00CA1666" w:rsidRDefault="00734DAA" w:rsidP="005F7161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738A99DD" w14:textId="486406E2" w:rsidR="007121C6" w:rsidRPr="00CA1666" w:rsidRDefault="0021657C" w:rsidP="005F7161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CA1666">
        <w:rPr>
          <w:rFonts w:ascii="Verdana" w:hAnsi="Verdana"/>
          <w:b/>
          <w:bCs/>
          <w:sz w:val="24"/>
          <w:szCs w:val="24"/>
        </w:rPr>
        <w:t xml:space="preserve">How </w:t>
      </w:r>
      <w:r w:rsidR="005F7161" w:rsidRPr="00CA1666">
        <w:rPr>
          <w:rFonts w:ascii="Verdana" w:hAnsi="Verdana"/>
          <w:b/>
          <w:bCs/>
          <w:sz w:val="24"/>
          <w:szCs w:val="24"/>
        </w:rPr>
        <w:t xml:space="preserve">do </w:t>
      </w:r>
      <w:r w:rsidRPr="00CA1666">
        <w:rPr>
          <w:rFonts w:ascii="Verdana" w:hAnsi="Verdana"/>
          <w:b/>
          <w:bCs/>
          <w:sz w:val="24"/>
          <w:szCs w:val="24"/>
        </w:rPr>
        <w:t>we make decisions around data</w:t>
      </w:r>
      <w:r w:rsidR="005F7161" w:rsidRPr="00CA1666">
        <w:rPr>
          <w:rFonts w:ascii="Verdana" w:hAnsi="Verdana"/>
          <w:b/>
          <w:bCs/>
          <w:sz w:val="24"/>
          <w:szCs w:val="24"/>
        </w:rPr>
        <w:t>?</w:t>
      </w:r>
    </w:p>
    <w:p w14:paraId="212272EB" w14:textId="10414CC1" w:rsidR="003319E7" w:rsidRPr="00CA1666" w:rsidRDefault="00793E6F" w:rsidP="005F7161">
      <w:pPr>
        <w:spacing w:after="0" w:line="240" w:lineRule="auto"/>
        <w:rPr>
          <w:rFonts w:ascii="Verdana" w:hAnsi="Verdana"/>
          <w:sz w:val="24"/>
          <w:szCs w:val="24"/>
        </w:rPr>
      </w:pPr>
      <w:r w:rsidRPr="00CA1666">
        <w:rPr>
          <w:rFonts w:ascii="Verdana" w:hAnsi="Verdana"/>
          <w:sz w:val="24"/>
          <w:szCs w:val="24"/>
        </w:rPr>
        <w:t xml:space="preserve">The choice of which projects to </w:t>
      </w:r>
      <w:r w:rsidR="00F038A1" w:rsidRPr="00CA1666">
        <w:rPr>
          <w:rFonts w:ascii="Verdana" w:hAnsi="Verdana"/>
          <w:sz w:val="24"/>
          <w:szCs w:val="24"/>
        </w:rPr>
        <w:t>prioritise</w:t>
      </w:r>
      <w:r w:rsidRPr="00CA1666">
        <w:rPr>
          <w:rFonts w:ascii="Verdana" w:hAnsi="Verdana"/>
          <w:sz w:val="24"/>
          <w:szCs w:val="24"/>
        </w:rPr>
        <w:t xml:space="preserve"> </w:t>
      </w:r>
      <w:r w:rsidR="003319E7" w:rsidRPr="00CA1666">
        <w:rPr>
          <w:rFonts w:ascii="Verdana" w:hAnsi="Verdana"/>
          <w:sz w:val="24"/>
          <w:szCs w:val="24"/>
        </w:rPr>
        <w:t>are taken by Suffolk’s</w:t>
      </w:r>
      <w:r w:rsidR="0002616D" w:rsidRPr="00CA1666">
        <w:rPr>
          <w:rFonts w:ascii="Verdana" w:hAnsi="Verdana"/>
          <w:sz w:val="24"/>
          <w:szCs w:val="24"/>
        </w:rPr>
        <w:t xml:space="preserve"> Chief Officers Leadership Team and the SODA </w:t>
      </w:r>
      <w:r w:rsidR="00F038A1" w:rsidRPr="00CA1666">
        <w:rPr>
          <w:rFonts w:ascii="Verdana" w:hAnsi="Verdana"/>
          <w:sz w:val="24"/>
          <w:szCs w:val="24"/>
        </w:rPr>
        <w:t xml:space="preserve">Partnership Executive Group. </w:t>
      </w:r>
      <w:r w:rsidR="003319E7" w:rsidRPr="00CA1666">
        <w:rPr>
          <w:rFonts w:ascii="Verdana" w:hAnsi="Verdana"/>
          <w:sz w:val="24"/>
          <w:szCs w:val="24"/>
        </w:rPr>
        <w:t xml:space="preserve">These decision makers are </w:t>
      </w:r>
      <w:r w:rsidR="00F038A1" w:rsidRPr="00CA1666">
        <w:rPr>
          <w:rFonts w:ascii="Verdana" w:hAnsi="Verdana"/>
          <w:sz w:val="24"/>
          <w:szCs w:val="24"/>
        </w:rPr>
        <w:t xml:space="preserve">assisted by </w:t>
      </w:r>
      <w:r w:rsidR="003319E7" w:rsidRPr="00CA1666">
        <w:rPr>
          <w:rFonts w:ascii="Verdana" w:hAnsi="Verdana"/>
          <w:sz w:val="24"/>
          <w:szCs w:val="24"/>
        </w:rPr>
        <w:t>the SODA Partnership Management Group, which consis</w:t>
      </w:r>
      <w:r w:rsidR="00E7667A" w:rsidRPr="00CA1666">
        <w:rPr>
          <w:rFonts w:ascii="Verdana" w:hAnsi="Verdana"/>
          <w:sz w:val="24"/>
          <w:szCs w:val="24"/>
        </w:rPr>
        <w:t>ts</w:t>
      </w:r>
      <w:r w:rsidR="003319E7" w:rsidRPr="00CA1666">
        <w:rPr>
          <w:rFonts w:ascii="Verdana" w:hAnsi="Verdana"/>
          <w:sz w:val="24"/>
          <w:szCs w:val="24"/>
        </w:rPr>
        <w:t xml:space="preserve"> of </w:t>
      </w:r>
      <w:r w:rsidR="00F038A1" w:rsidRPr="00CA1666">
        <w:rPr>
          <w:rFonts w:ascii="Verdana" w:hAnsi="Verdana"/>
          <w:sz w:val="24"/>
          <w:szCs w:val="24"/>
        </w:rPr>
        <w:t>subject matter experts</w:t>
      </w:r>
      <w:r w:rsidR="007C18D8" w:rsidRPr="00CA1666">
        <w:rPr>
          <w:rFonts w:ascii="Verdana" w:hAnsi="Verdana"/>
          <w:sz w:val="24"/>
          <w:szCs w:val="24"/>
        </w:rPr>
        <w:t xml:space="preserve">. </w:t>
      </w:r>
    </w:p>
    <w:p w14:paraId="4692990F" w14:textId="37EE2A44" w:rsidR="00A06928" w:rsidRPr="00CA1666" w:rsidRDefault="007C18D8" w:rsidP="005F7161">
      <w:pPr>
        <w:spacing w:after="0" w:line="240" w:lineRule="auto"/>
        <w:rPr>
          <w:rFonts w:ascii="Verdana" w:hAnsi="Verdana"/>
          <w:sz w:val="24"/>
          <w:szCs w:val="24"/>
        </w:rPr>
      </w:pPr>
      <w:r w:rsidRPr="00CA1666">
        <w:rPr>
          <w:rFonts w:ascii="Verdana" w:hAnsi="Verdana"/>
          <w:sz w:val="24"/>
          <w:szCs w:val="24"/>
        </w:rPr>
        <w:t>A small team of analysts</w:t>
      </w:r>
      <w:r w:rsidR="00691D7D" w:rsidRPr="00CA1666">
        <w:rPr>
          <w:rFonts w:ascii="Verdana" w:hAnsi="Verdana"/>
          <w:sz w:val="24"/>
          <w:szCs w:val="24"/>
        </w:rPr>
        <w:t xml:space="preserve"> and security</w:t>
      </w:r>
      <w:r w:rsidR="00303526" w:rsidRPr="00CA1666">
        <w:rPr>
          <w:rFonts w:ascii="Verdana" w:hAnsi="Verdana"/>
          <w:sz w:val="24"/>
          <w:szCs w:val="24"/>
        </w:rPr>
        <w:t>/privacy specialists</w:t>
      </w:r>
      <w:r w:rsidRPr="00CA1666">
        <w:rPr>
          <w:rFonts w:ascii="Verdana" w:hAnsi="Verdana"/>
          <w:sz w:val="24"/>
          <w:szCs w:val="24"/>
        </w:rPr>
        <w:t xml:space="preserve"> </w:t>
      </w:r>
      <w:r w:rsidR="009A04B2" w:rsidRPr="00CA1666">
        <w:rPr>
          <w:rFonts w:ascii="Verdana" w:hAnsi="Verdana"/>
          <w:sz w:val="24"/>
          <w:szCs w:val="24"/>
        </w:rPr>
        <w:t>conduct</w:t>
      </w:r>
      <w:r w:rsidR="008766DD" w:rsidRPr="00CA1666">
        <w:rPr>
          <w:rFonts w:ascii="Verdana" w:hAnsi="Verdana"/>
          <w:sz w:val="24"/>
          <w:szCs w:val="24"/>
        </w:rPr>
        <w:t xml:space="preserve"> the </w:t>
      </w:r>
      <w:r w:rsidR="00691D7D" w:rsidRPr="00CA1666">
        <w:rPr>
          <w:rFonts w:ascii="Verdana" w:hAnsi="Verdana"/>
          <w:sz w:val="24"/>
          <w:szCs w:val="24"/>
        </w:rPr>
        <w:t xml:space="preserve">day-to-day </w:t>
      </w:r>
      <w:r w:rsidR="008766DD" w:rsidRPr="00CA1666">
        <w:rPr>
          <w:rFonts w:ascii="Verdana" w:hAnsi="Verdana"/>
          <w:sz w:val="24"/>
          <w:szCs w:val="24"/>
        </w:rPr>
        <w:t>work</w:t>
      </w:r>
      <w:r w:rsidR="00303526" w:rsidRPr="00CA1666">
        <w:rPr>
          <w:rFonts w:ascii="Verdana" w:hAnsi="Verdana"/>
          <w:sz w:val="24"/>
          <w:szCs w:val="24"/>
        </w:rPr>
        <w:t xml:space="preserve"> and are</w:t>
      </w:r>
      <w:r w:rsidR="008766DD" w:rsidRPr="00CA1666">
        <w:rPr>
          <w:rFonts w:ascii="Verdana" w:hAnsi="Verdana"/>
          <w:sz w:val="24"/>
          <w:szCs w:val="24"/>
        </w:rPr>
        <w:t xml:space="preserve"> currently </w:t>
      </w:r>
      <w:r w:rsidR="003319E7" w:rsidRPr="00CA1666">
        <w:rPr>
          <w:rFonts w:ascii="Verdana" w:hAnsi="Verdana"/>
          <w:sz w:val="24"/>
          <w:szCs w:val="24"/>
        </w:rPr>
        <w:t xml:space="preserve">hosted out of </w:t>
      </w:r>
      <w:r w:rsidR="008766DD" w:rsidRPr="00CA1666">
        <w:rPr>
          <w:rFonts w:ascii="Verdana" w:hAnsi="Verdana"/>
          <w:sz w:val="24"/>
          <w:szCs w:val="24"/>
        </w:rPr>
        <w:t>Suffolk County Council</w:t>
      </w:r>
      <w:r w:rsidR="003319E7" w:rsidRPr="00CA1666">
        <w:rPr>
          <w:rFonts w:ascii="Verdana" w:hAnsi="Verdana"/>
          <w:sz w:val="24"/>
          <w:szCs w:val="24"/>
        </w:rPr>
        <w:t xml:space="preserve"> on behalf of all SODA partners.</w:t>
      </w:r>
    </w:p>
    <w:p w14:paraId="375FE174" w14:textId="77777777" w:rsidR="003319E7" w:rsidRPr="00CA1666" w:rsidRDefault="003319E7" w:rsidP="005F71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52C795D" w14:textId="38DD7A38" w:rsidR="007C18D8" w:rsidRPr="00CA1666" w:rsidRDefault="007C18D8" w:rsidP="005F7161">
      <w:pPr>
        <w:spacing w:after="0" w:line="240" w:lineRule="auto"/>
        <w:rPr>
          <w:rFonts w:ascii="Verdana" w:hAnsi="Verdana"/>
          <w:sz w:val="24"/>
          <w:szCs w:val="24"/>
        </w:rPr>
      </w:pPr>
      <w:r w:rsidRPr="00CA1666">
        <w:rPr>
          <w:rFonts w:ascii="Verdana" w:hAnsi="Verdana"/>
          <w:sz w:val="24"/>
          <w:szCs w:val="24"/>
        </w:rPr>
        <w:t xml:space="preserve">SODA </w:t>
      </w:r>
      <w:r w:rsidR="00E7667A" w:rsidRPr="00CA1666">
        <w:rPr>
          <w:rFonts w:ascii="Verdana" w:hAnsi="Verdana"/>
          <w:sz w:val="24"/>
          <w:szCs w:val="24"/>
        </w:rPr>
        <w:t>produces the evidence base for its partners to develop</w:t>
      </w:r>
      <w:r w:rsidR="00794CE7" w:rsidRPr="00CA1666">
        <w:rPr>
          <w:rFonts w:ascii="Verdana" w:hAnsi="Verdana"/>
          <w:sz w:val="24"/>
          <w:szCs w:val="24"/>
        </w:rPr>
        <w:t xml:space="preserve"> and improve policy and services</w:t>
      </w:r>
      <w:r w:rsidR="00E7667A" w:rsidRPr="00CA1666">
        <w:rPr>
          <w:rFonts w:ascii="Verdana" w:hAnsi="Verdana"/>
          <w:sz w:val="24"/>
          <w:szCs w:val="24"/>
        </w:rPr>
        <w:t xml:space="preserve">. </w:t>
      </w:r>
      <w:r w:rsidRPr="00CA1666">
        <w:rPr>
          <w:rFonts w:ascii="Verdana" w:hAnsi="Verdana"/>
          <w:sz w:val="24"/>
          <w:szCs w:val="24"/>
        </w:rPr>
        <w:t xml:space="preserve">In some </w:t>
      </w:r>
      <w:r w:rsidR="00E7667A" w:rsidRPr="00CA1666">
        <w:rPr>
          <w:rFonts w:ascii="Verdana" w:hAnsi="Verdana"/>
          <w:sz w:val="24"/>
          <w:szCs w:val="24"/>
        </w:rPr>
        <w:t>cases,</w:t>
      </w:r>
      <w:r w:rsidRPr="00CA1666">
        <w:rPr>
          <w:rFonts w:ascii="Verdana" w:hAnsi="Verdana"/>
          <w:sz w:val="24"/>
          <w:szCs w:val="24"/>
        </w:rPr>
        <w:t xml:space="preserve"> data may be used to identify persons who can then be prioritised for support.</w:t>
      </w:r>
    </w:p>
    <w:p w14:paraId="663898DC" w14:textId="42CF633F" w:rsidR="007C18D8" w:rsidRPr="00CA1666" w:rsidRDefault="007C18D8" w:rsidP="005F7161">
      <w:pPr>
        <w:spacing w:after="0" w:line="240" w:lineRule="auto"/>
        <w:rPr>
          <w:rFonts w:ascii="Verdana" w:hAnsi="Verdana"/>
          <w:sz w:val="24"/>
          <w:szCs w:val="24"/>
        </w:rPr>
      </w:pPr>
      <w:r w:rsidRPr="00CA1666">
        <w:rPr>
          <w:rFonts w:ascii="Verdana" w:hAnsi="Verdana"/>
          <w:sz w:val="24"/>
          <w:szCs w:val="24"/>
        </w:rPr>
        <w:t>Technology</w:t>
      </w:r>
      <w:r w:rsidR="00E7667A" w:rsidRPr="00CA1666">
        <w:rPr>
          <w:rFonts w:ascii="Verdana" w:hAnsi="Verdana"/>
          <w:sz w:val="24"/>
          <w:szCs w:val="24"/>
        </w:rPr>
        <w:t xml:space="preserve">, such as data matching software, </w:t>
      </w:r>
      <w:r w:rsidRPr="00CA1666">
        <w:rPr>
          <w:rFonts w:ascii="Verdana" w:hAnsi="Verdana"/>
          <w:sz w:val="24"/>
          <w:szCs w:val="24"/>
        </w:rPr>
        <w:t xml:space="preserve">may be used </w:t>
      </w:r>
      <w:r w:rsidR="00E7667A" w:rsidRPr="00CA1666">
        <w:rPr>
          <w:rFonts w:ascii="Verdana" w:hAnsi="Verdana"/>
          <w:sz w:val="24"/>
          <w:szCs w:val="24"/>
        </w:rPr>
        <w:t xml:space="preserve">in SODA’s </w:t>
      </w:r>
      <w:r w:rsidRPr="00CA1666">
        <w:rPr>
          <w:rFonts w:ascii="Verdana" w:hAnsi="Verdana"/>
          <w:sz w:val="24"/>
          <w:szCs w:val="24"/>
        </w:rPr>
        <w:t xml:space="preserve">work and is guided by </w:t>
      </w:r>
      <w:r w:rsidR="00E7667A" w:rsidRPr="00CA1666">
        <w:rPr>
          <w:rFonts w:ascii="Verdana" w:hAnsi="Verdana"/>
          <w:sz w:val="24"/>
          <w:szCs w:val="24"/>
        </w:rPr>
        <w:t>an</w:t>
      </w:r>
      <w:r w:rsidRPr="00CA1666">
        <w:rPr>
          <w:rFonts w:ascii="Verdana" w:hAnsi="Verdana"/>
          <w:sz w:val="24"/>
          <w:szCs w:val="24"/>
        </w:rPr>
        <w:t xml:space="preserve"> Ethical Data Stewardship Charter.</w:t>
      </w:r>
    </w:p>
    <w:p w14:paraId="5129FE4D" w14:textId="77777777" w:rsidR="00E7667A" w:rsidRPr="00CA1666" w:rsidRDefault="00E7667A" w:rsidP="005F7161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64FC763E" w14:textId="72B2D1DD" w:rsidR="00765EB2" w:rsidRPr="00CA1666" w:rsidRDefault="00185CF7" w:rsidP="005F7161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CA1666">
        <w:rPr>
          <w:rFonts w:ascii="Verdana" w:hAnsi="Verdana"/>
          <w:b/>
          <w:bCs/>
          <w:sz w:val="24"/>
          <w:szCs w:val="24"/>
        </w:rPr>
        <w:t>Your rights</w:t>
      </w:r>
    </w:p>
    <w:p w14:paraId="597DCDE6" w14:textId="0749CF98" w:rsidR="00185CF7" w:rsidRPr="00CA1666" w:rsidRDefault="0071436A" w:rsidP="005F7161">
      <w:pPr>
        <w:spacing w:after="0" w:line="240" w:lineRule="auto"/>
        <w:rPr>
          <w:rFonts w:ascii="Verdana" w:hAnsi="Verdana"/>
          <w:sz w:val="24"/>
          <w:szCs w:val="24"/>
        </w:rPr>
      </w:pPr>
      <w:r w:rsidRPr="00CA1666">
        <w:rPr>
          <w:rFonts w:ascii="Verdana" w:hAnsi="Verdana"/>
          <w:sz w:val="24"/>
          <w:szCs w:val="24"/>
        </w:rPr>
        <w:t>SODA work is not based on</w:t>
      </w:r>
      <w:r w:rsidR="00EB066F" w:rsidRPr="00CA1666">
        <w:rPr>
          <w:rFonts w:ascii="Verdana" w:hAnsi="Verdana"/>
          <w:sz w:val="24"/>
          <w:szCs w:val="24"/>
        </w:rPr>
        <w:t xml:space="preserve"> the</w:t>
      </w:r>
      <w:r w:rsidRPr="00CA1666">
        <w:rPr>
          <w:rFonts w:ascii="Verdana" w:hAnsi="Verdana"/>
          <w:sz w:val="24"/>
          <w:szCs w:val="24"/>
        </w:rPr>
        <w:t xml:space="preserve"> </w:t>
      </w:r>
      <w:r w:rsidR="00EB066F" w:rsidRPr="00CA1666">
        <w:rPr>
          <w:rFonts w:ascii="Verdana" w:hAnsi="Verdana"/>
          <w:sz w:val="24"/>
          <w:szCs w:val="24"/>
        </w:rPr>
        <w:t>consent of individuals, but other lawful bases under GPDR/DPA</w:t>
      </w:r>
      <w:r w:rsidR="00E7667A" w:rsidRPr="00CA1666">
        <w:rPr>
          <w:rFonts w:ascii="Verdana" w:hAnsi="Verdana"/>
          <w:sz w:val="24"/>
          <w:szCs w:val="24"/>
        </w:rPr>
        <w:t>,</w:t>
      </w:r>
      <w:r w:rsidR="007F5F6E" w:rsidRPr="00CA1666">
        <w:rPr>
          <w:rFonts w:ascii="Verdana" w:hAnsi="Verdana"/>
          <w:sz w:val="24"/>
          <w:szCs w:val="24"/>
        </w:rPr>
        <w:t xml:space="preserve"> since it falls within normal business</w:t>
      </w:r>
      <w:r w:rsidR="00D33211" w:rsidRPr="00CA1666">
        <w:rPr>
          <w:rFonts w:ascii="Verdana" w:hAnsi="Verdana"/>
          <w:sz w:val="24"/>
          <w:szCs w:val="24"/>
        </w:rPr>
        <w:t xml:space="preserve"> of </w:t>
      </w:r>
      <w:r w:rsidR="00E7667A" w:rsidRPr="00CA1666">
        <w:rPr>
          <w:rFonts w:ascii="Verdana" w:hAnsi="Verdana"/>
          <w:sz w:val="24"/>
          <w:szCs w:val="24"/>
        </w:rPr>
        <w:t>its</w:t>
      </w:r>
      <w:r w:rsidR="00D33211" w:rsidRPr="00CA1666">
        <w:rPr>
          <w:rFonts w:ascii="Verdana" w:hAnsi="Verdana"/>
          <w:sz w:val="24"/>
          <w:szCs w:val="24"/>
        </w:rPr>
        <w:t xml:space="preserve"> partner organisations and</w:t>
      </w:r>
      <w:r w:rsidR="007F5F6E" w:rsidRPr="00CA1666">
        <w:rPr>
          <w:rFonts w:ascii="Verdana" w:hAnsi="Verdana"/>
          <w:sz w:val="24"/>
          <w:szCs w:val="24"/>
        </w:rPr>
        <w:t xml:space="preserve"> more usually with a statutory basis</w:t>
      </w:r>
      <w:r w:rsidR="00D33211" w:rsidRPr="00CA1666">
        <w:rPr>
          <w:rFonts w:ascii="Verdana" w:hAnsi="Verdana"/>
          <w:sz w:val="24"/>
          <w:szCs w:val="24"/>
        </w:rPr>
        <w:t xml:space="preserve"> underpinning the work</w:t>
      </w:r>
      <w:r w:rsidR="007F5F6E" w:rsidRPr="00CA1666">
        <w:rPr>
          <w:rFonts w:ascii="Verdana" w:hAnsi="Verdana"/>
          <w:sz w:val="24"/>
          <w:szCs w:val="24"/>
        </w:rPr>
        <w:t>.</w:t>
      </w:r>
      <w:r w:rsidR="00EB066F" w:rsidRPr="00CA1666">
        <w:rPr>
          <w:rFonts w:ascii="Verdana" w:hAnsi="Verdana"/>
          <w:sz w:val="24"/>
          <w:szCs w:val="24"/>
        </w:rPr>
        <w:t xml:space="preserve"> </w:t>
      </w:r>
    </w:p>
    <w:p w14:paraId="230B7CD1" w14:textId="5C4A23A0" w:rsidR="00FD011C" w:rsidRPr="00CA1666" w:rsidRDefault="00732852" w:rsidP="005F7161">
      <w:pPr>
        <w:spacing w:after="0" w:line="240" w:lineRule="auto"/>
        <w:rPr>
          <w:rFonts w:ascii="Verdana" w:hAnsi="Verdana"/>
          <w:sz w:val="24"/>
          <w:szCs w:val="24"/>
        </w:rPr>
      </w:pPr>
      <w:r w:rsidRPr="00CA1666">
        <w:rPr>
          <w:rFonts w:ascii="Verdana" w:hAnsi="Verdana"/>
          <w:sz w:val="24"/>
          <w:szCs w:val="24"/>
        </w:rPr>
        <w:t>However, the people the data relates to (</w:t>
      </w:r>
      <w:r w:rsidR="00A80C92" w:rsidRPr="00CA1666">
        <w:rPr>
          <w:rFonts w:ascii="Verdana" w:hAnsi="Verdana"/>
          <w:sz w:val="24"/>
          <w:szCs w:val="24"/>
        </w:rPr>
        <w:t>‘</w:t>
      </w:r>
      <w:r w:rsidRPr="00CA1666">
        <w:rPr>
          <w:rFonts w:ascii="Verdana" w:hAnsi="Verdana"/>
          <w:sz w:val="24"/>
          <w:szCs w:val="24"/>
        </w:rPr>
        <w:t>data subjects</w:t>
      </w:r>
      <w:r w:rsidR="00A80C92" w:rsidRPr="00CA1666">
        <w:rPr>
          <w:rFonts w:ascii="Verdana" w:hAnsi="Verdana"/>
          <w:sz w:val="24"/>
          <w:szCs w:val="24"/>
        </w:rPr>
        <w:t>’</w:t>
      </w:r>
      <w:r w:rsidRPr="00CA1666">
        <w:rPr>
          <w:rFonts w:ascii="Verdana" w:hAnsi="Verdana"/>
          <w:sz w:val="24"/>
          <w:szCs w:val="24"/>
        </w:rPr>
        <w:t>) have important rights. These include</w:t>
      </w:r>
      <w:r w:rsidR="00221E6B" w:rsidRPr="00CA1666">
        <w:rPr>
          <w:rFonts w:ascii="Verdana" w:hAnsi="Verdana"/>
          <w:sz w:val="24"/>
          <w:szCs w:val="24"/>
        </w:rPr>
        <w:t xml:space="preserve"> (list not exhaustive)</w:t>
      </w:r>
      <w:r w:rsidRPr="00CA1666">
        <w:rPr>
          <w:rFonts w:ascii="Verdana" w:hAnsi="Verdana"/>
          <w:sz w:val="24"/>
          <w:szCs w:val="24"/>
        </w:rPr>
        <w:t>:</w:t>
      </w:r>
    </w:p>
    <w:p w14:paraId="50EB0941" w14:textId="67C99ED2" w:rsidR="00732852" w:rsidRPr="00CA1666" w:rsidRDefault="00732852" w:rsidP="00E7667A">
      <w:pPr>
        <w:pStyle w:val="ListParagraph"/>
        <w:numPr>
          <w:ilvl w:val="0"/>
          <w:numId w:val="6"/>
        </w:numPr>
        <w:spacing w:after="0" w:line="240" w:lineRule="auto"/>
        <w:ind w:left="567" w:hanging="283"/>
        <w:contextualSpacing w:val="0"/>
        <w:rPr>
          <w:rFonts w:ascii="Verdana" w:hAnsi="Verdana"/>
          <w:sz w:val="24"/>
          <w:szCs w:val="24"/>
        </w:rPr>
      </w:pPr>
      <w:r w:rsidRPr="00CA1666">
        <w:rPr>
          <w:rFonts w:ascii="Verdana" w:hAnsi="Verdana"/>
          <w:sz w:val="24"/>
          <w:szCs w:val="24"/>
        </w:rPr>
        <w:t xml:space="preserve">The ability to request </w:t>
      </w:r>
      <w:r w:rsidR="00E7667A" w:rsidRPr="00CA1666">
        <w:rPr>
          <w:rFonts w:ascii="Verdana" w:hAnsi="Verdana"/>
          <w:sz w:val="24"/>
          <w:szCs w:val="24"/>
        </w:rPr>
        <w:t xml:space="preserve">for </w:t>
      </w:r>
      <w:r w:rsidRPr="00CA1666">
        <w:rPr>
          <w:rFonts w:ascii="Verdana" w:hAnsi="Verdana"/>
          <w:sz w:val="24"/>
          <w:szCs w:val="24"/>
        </w:rPr>
        <w:t xml:space="preserve">copies of data held </w:t>
      </w:r>
      <w:r w:rsidR="00F7120F" w:rsidRPr="00CA1666">
        <w:rPr>
          <w:rFonts w:ascii="Verdana" w:hAnsi="Verdana"/>
          <w:sz w:val="24"/>
          <w:szCs w:val="24"/>
        </w:rPr>
        <w:t xml:space="preserve">about you, along with </w:t>
      </w:r>
      <w:r w:rsidR="00A80C92" w:rsidRPr="00CA1666">
        <w:rPr>
          <w:rFonts w:ascii="Verdana" w:hAnsi="Verdana"/>
          <w:sz w:val="24"/>
          <w:szCs w:val="24"/>
        </w:rPr>
        <w:t xml:space="preserve">any </w:t>
      </w:r>
      <w:r w:rsidR="00F7120F" w:rsidRPr="00CA1666">
        <w:rPr>
          <w:rFonts w:ascii="Verdana" w:hAnsi="Verdana"/>
          <w:sz w:val="24"/>
          <w:szCs w:val="24"/>
        </w:rPr>
        <w:t>explanation of what technical codes</w:t>
      </w:r>
      <w:r w:rsidR="00A80C92" w:rsidRPr="00CA1666">
        <w:rPr>
          <w:rFonts w:ascii="Verdana" w:hAnsi="Verdana"/>
          <w:sz w:val="24"/>
          <w:szCs w:val="24"/>
        </w:rPr>
        <w:t xml:space="preserve"> and jargon</w:t>
      </w:r>
      <w:r w:rsidR="00F7120F" w:rsidRPr="00CA1666">
        <w:rPr>
          <w:rFonts w:ascii="Verdana" w:hAnsi="Verdana"/>
          <w:sz w:val="24"/>
          <w:szCs w:val="24"/>
        </w:rPr>
        <w:t xml:space="preserve"> mean</w:t>
      </w:r>
      <w:r w:rsidR="00A80C92" w:rsidRPr="00CA1666">
        <w:rPr>
          <w:rFonts w:ascii="Verdana" w:hAnsi="Verdana"/>
          <w:sz w:val="24"/>
          <w:szCs w:val="24"/>
        </w:rPr>
        <w:t>s</w:t>
      </w:r>
      <w:r w:rsidR="00F7120F" w:rsidRPr="00CA1666">
        <w:rPr>
          <w:rFonts w:ascii="Verdana" w:hAnsi="Verdana"/>
          <w:sz w:val="24"/>
          <w:szCs w:val="24"/>
        </w:rPr>
        <w:t>.</w:t>
      </w:r>
    </w:p>
    <w:p w14:paraId="1384137F" w14:textId="12E9EF46" w:rsidR="00F7120F" w:rsidRPr="00CA1666" w:rsidRDefault="00F7120F" w:rsidP="00E7667A">
      <w:pPr>
        <w:pStyle w:val="ListParagraph"/>
        <w:numPr>
          <w:ilvl w:val="0"/>
          <w:numId w:val="6"/>
        </w:numPr>
        <w:spacing w:after="0" w:line="240" w:lineRule="auto"/>
        <w:ind w:left="567" w:hanging="283"/>
        <w:contextualSpacing w:val="0"/>
        <w:rPr>
          <w:rFonts w:ascii="Verdana" w:hAnsi="Verdana"/>
          <w:sz w:val="24"/>
          <w:szCs w:val="24"/>
        </w:rPr>
      </w:pPr>
      <w:r w:rsidRPr="00CA1666">
        <w:rPr>
          <w:rFonts w:ascii="Verdana" w:hAnsi="Verdana"/>
          <w:sz w:val="24"/>
          <w:szCs w:val="24"/>
        </w:rPr>
        <w:t>The ability to</w:t>
      </w:r>
      <w:r w:rsidR="00022CC8" w:rsidRPr="00CA1666">
        <w:rPr>
          <w:rFonts w:ascii="Verdana" w:hAnsi="Verdana"/>
          <w:sz w:val="24"/>
          <w:szCs w:val="24"/>
        </w:rPr>
        <w:t xml:space="preserve"> </w:t>
      </w:r>
      <w:r w:rsidR="008576CA" w:rsidRPr="00CA1666">
        <w:rPr>
          <w:rFonts w:ascii="Verdana" w:hAnsi="Verdana"/>
          <w:sz w:val="24"/>
          <w:szCs w:val="24"/>
        </w:rPr>
        <w:t>request for</w:t>
      </w:r>
      <w:r w:rsidR="00A80C92" w:rsidRPr="00CA1666">
        <w:rPr>
          <w:rFonts w:ascii="Verdana" w:hAnsi="Verdana"/>
          <w:sz w:val="24"/>
          <w:szCs w:val="24"/>
        </w:rPr>
        <w:t xml:space="preserve"> data</w:t>
      </w:r>
      <w:r w:rsidR="008576CA" w:rsidRPr="00CA1666">
        <w:rPr>
          <w:rFonts w:ascii="Verdana" w:hAnsi="Verdana"/>
          <w:sz w:val="24"/>
          <w:szCs w:val="24"/>
        </w:rPr>
        <w:t xml:space="preserve"> process</w:t>
      </w:r>
      <w:r w:rsidR="00A80C92" w:rsidRPr="00CA1666">
        <w:rPr>
          <w:rFonts w:ascii="Verdana" w:hAnsi="Verdana"/>
          <w:sz w:val="24"/>
          <w:szCs w:val="24"/>
        </w:rPr>
        <w:t>ing to cease</w:t>
      </w:r>
      <w:r w:rsidR="008576CA" w:rsidRPr="00CA1666">
        <w:rPr>
          <w:rFonts w:ascii="Verdana" w:hAnsi="Verdana"/>
          <w:sz w:val="24"/>
          <w:szCs w:val="24"/>
        </w:rPr>
        <w:t xml:space="preserve"> (meaning the organisation processing </w:t>
      </w:r>
      <w:r w:rsidR="00E7667A" w:rsidRPr="00CA1666">
        <w:rPr>
          <w:rFonts w:ascii="Verdana" w:hAnsi="Verdana"/>
          <w:sz w:val="24"/>
          <w:szCs w:val="24"/>
        </w:rPr>
        <w:t>must</w:t>
      </w:r>
      <w:r w:rsidR="008576CA" w:rsidRPr="00CA1666">
        <w:rPr>
          <w:rFonts w:ascii="Verdana" w:hAnsi="Verdana"/>
          <w:sz w:val="24"/>
          <w:szCs w:val="24"/>
        </w:rPr>
        <w:t xml:space="preserve"> respond </w:t>
      </w:r>
      <w:r w:rsidR="007F5F6E" w:rsidRPr="00CA1666">
        <w:rPr>
          <w:rFonts w:ascii="Verdana" w:hAnsi="Verdana"/>
          <w:sz w:val="24"/>
          <w:szCs w:val="24"/>
        </w:rPr>
        <w:t xml:space="preserve">and cite the lawful basis and what steps they are able to take to deal with </w:t>
      </w:r>
      <w:r w:rsidR="00E7667A" w:rsidRPr="00CA1666">
        <w:rPr>
          <w:rFonts w:ascii="Verdana" w:hAnsi="Verdana"/>
          <w:sz w:val="24"/>
          <w:szCs w:val="24"/>
        </w:rPr>
        <w:t>your</w:t>
      </w:r>
      <w:r w:rsidR="007F5F6E" w:rsidRPr="00CA1666">
        <w:rPr>
          <w:rFonts w:ascii="Verdana" w:hAnsi="Verdana"/>
          <w:sz w:val="24"/>
          <w:szCs w:val="24"/>
        </w:rPr>
        <w:t xml:space="preserve"> request)</w:t>
      </w:r>
      <w:r w:rsidR="001A59FD" w:rsidRPr="00CA1666">
        <w:rPr>
          <w:rFonts w:ascii="Verdana" w:hAnsi="Verdana"/>
          <w:sz w:val="24"/>
          <w:szCs w:val="24"/>
        </w:rPr>
        <w:t>.</w:t>
      </w:r>
    </w:p>
    <w:p w14:paraId="5CC0D80C" w14:textId="77777777" w:rsidR="00E7667A" w:rsidRPr="00CA1666" w:rsidRDefault="00E7667A" w:rsidP="005F71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72F222A" w14:textId="1C7E3AA2" w:rsidR="001A59FD" w:rsidRPr="00CA1666" w:rsidRDefault="001A59FD" w:rsidP="005F7161">
      <w:pPr>
        <w:spacing w:after="0" w:line="240" w:lineRule="auto"/>
        <w:rPr>
          <w:rFonts w:ascii="Verdana" w:hAnsi="Verdana"/>
          <w:sz w:val="24"/>
          <w:szCs w:val="24"/>
        </w:rPr>
      </w:pPr>
      <w:r w:rsidRPr="00CA1666">
        <w:rPr>
          <w:rFonts w:ascii="Verdana" w:hAnsi="Verdana"/>
          <w:sz w:val="24"/>
          <w:szCs w:val="24"/>
        </w:rPr>
        <w:t xml:space="preserve">For a full list of rights and guidance see the </w:t>
      </w:r>
      <w:hyperlink r:id="rId8" w:history="1">
        <w:r w:rsidRPr="006C6159">
          <w:rPr>
            <w:rStyle w:val="Hyperlink"/>
            <w:rFonts w:ascii="Verdana" w:hAnsi="Verdana"/>
            <w:color w:val="0070C0"/>
            <w:sz w:val="24"/>
            <w:szCs w:val="24"/>
          </w:rPr>
          <w:t>Information Commissioner’s</w:t>
        </w:r>
        <w:r w:rsidR="009A04B2" w:rsidRPr="006C6159">
          <w:rPr>
            <w:rStyle w:val="Hyperlink"/>
            <w:rFonts w:ascii="Verdana" w:hAnsi="Verdana"/>
            <w:color w:val="0070C0"/>
            <w:sz w:val="24"/>
            <w:szCs w:val="24"/>
          </w:rPr>
          <w:t xml:space="preserve"> Office</w:t>
        </w:r>
      </w:hyperlink>
      <w:r w:rsidRPr="00CA1666">
        <w:rPr>
          <w:rFonts w:ascii="Verdana" w:hAnsi="Verdana"/>
          <w:sz w:val="24"/>
          <w:szCs w:val="24"/>
        </w:rPr>
        <w:t xml:space="preserve"> web pages</w:t>
      </w:r>
      <w:r w:rsidR="00E7667A" w:rsidRPr="00CA1666">
        <w:rPr>
          <w:rFonts w:ascii="Verdana" w:hAnsi="Verdana"/>
          <w:sz w:val="24"/>
          <w:szCs w:val="24"/>
        </w:rPr>
        <w:t>.</w:t>
      </w:r>
    </w:p>
    <w:p w14:paraId="79679F9D" w14:textId="77777777" w:rsidR="00E7667A" w:rsidRPr="00CA1666" w:rsidRDefault="00E7667A" w:rsidP="005F71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20603B8" w14:textId="515837DD" w:rsidR="006360F8" w:rsidRPr="00CA1666" w:rsidRDefault="006360F8" w:rsidP="005F7161">
      <w:pPr>
        <w:spacing w:after="0" w:line="240" w:lineRule="auto"/>
        <w:rPr>
          <w:rFonts w:ascii="Verdana" w:hAnsi="Verdana"/>
          <w:sz w:val="24"/>
          <w:szCs w:val="24"/>
        </w:rPr>
      </w:pPr>
      <w:r w:rsidRPr="00CA1666">
        <w:rPr>
          <w:rFonts w:ascii="Verdana" w:hAnsi="Verdana"/>
          <w:sz w:val="24"/>
          <w:szCs w:val="24"/>
        </w:rPr>
        <w:t xml:space="preserve">If you wish to </w:t>
      </w:r>
      <w:r w:rsidR="007D3F1A" w:rsidRPr="00CA1666">
        <w:rPr>
          <w:rFonts w:ascii="Verdana" w:hAnsi="Verdana"/>
          <w:sz w:val="24"/>
          <w:szCs w:val="24"/>
        </w:rPr>
        <w:t>raise an issue with</w:t>
      </w:r>
      <w:r w:rsidRPr="00CA1666">
        <w:rPr>
          <w:rFonts w:ascii="Verdana" w:hAnsi="Verdana"/>
          <w:sz w:val="24"/>
          <w:szCs w:val="24"/>
        </w:rPr>
        <w:t xml:space="preserve"> SODA about </w:t>
      </w:r>
      <w:r w:rsidR="007D3F1A" w:rsidRPr="00CA1666">
        <w:rPr>
          <w:rFonts w:ascii="Verdana" w:hAnsi="Verdana"/>
          <w:sz w:val="24"/>
          <w:szCs w:val="24"/>
        </w:rPr>
        <w:t xml:space="preserve">privacy or security </w:t>
      </w:r>
      <w:r w:rsidR="00E7667A" w:rsidRPr="00CA1666">
        <w:rPr>
          <w:rFonts w:ascii="Verdana" w:hAnsi="Verdana"/>
          <w:sz w:val="24"/>
          <w:szCs w:val="24"/>
        </w:rPr>
        <w:t>concerns,</w:t>
      </w:r>
      <w:r w:rsidR="007D3F1A" w:rsidRPr="00CA1666">
        <w:rPr>
          <w:rFonts w:ascii="Verdana" w:hAnsi="Verdana"/>
          <w:sz w:val="24"/>
          <w:szCs w:val="24"/>
        </w:rPr>
        <w:t xml:space="preserve"> please contact </w:t>
      </w:r>
      <w:hyperlink r:id="rId9" w:history="1">
        <w:r w:rsidR="009A04B2" w:rsidRPr="006C6159">
          <w:rPr>
            <w:rStyle w:val="Hyperlink"/>
            <w:rFonts w:ascii="Verdana" w:hAnsi="Verdana"/>
            <w:color w:val="0070C0"/>
            <w:sz w:val="24"/>
            <w:szCs w:val="24"/>
          </w:rPr>
          <w:t>SODA@suffolk.gov.uk</w:t>
        </w:r>
      </w:hyperlink>
      <w:r w:rsidR="00E7667A" w:rsidRPr="00CA1666">
        <w:rPr>
          <w:rFonts w:ascii="Verdana" w:hAnsi="Verdana"/>
          <w:sz w:val="24"/>
          <w:szCs w:val="24"/>
        </w:rPr>
        <w:t>.</w:t>
      </w:r>
    </w:p>
    <w:p w14:paraId="3661E536" w14:textId="77777777" w:rsidR="00E7667A" w:rsidRPr="00CA1666" w:rsidRDefault="00E7667A" w:rsidP="005F71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3511FE4" w14:textId="77777777" w:rsidR="006360F8" w:rsidRPr="00CA1666" w:rsidRDefault="006360F8" w:rsidP="005F716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7C1FE41" w14:textId="77777777" w:rsidR="00185CF7" w:rsidRPr="00CA1666" w:rsidRDefault="00185CF7" w:rsidP="005F7161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185CF7" w:rsidRPr="00CA166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9D3E2" w14:textId="77777777" w:rsidR="004E03DF" w:rsidRDefault="004E03DF" w:rsidP="00DD3E93">
      <w:pPr>
        <w:spacing w:after="0" w:line="240" w:lineRule="auto"/>
      </w:pPr>
      <w:r>
        <w:separator/>
      </w:r>
    </w:p>
  </w:endnote>
  <w:endnote w:type="continuationSeparator" w:id="0">
    <w:p w14:paraId="56571B6E" w14:textId="77777777" w:rsidR="004E03DF" w:rsidRDefault="004E03DF" w:rsidP="00DD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8544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40927E" w14:textId="565738E8" w:rsidR="00EB066F" w:rsidRDefault="00EB06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A39797" w14:textId="77777777" w:rsidR="00EB066F" w:rsidRDefault="00EB0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43E90" w14:textId="77777777" w:rsidR="004E03DF" w:rsidRDefault="004E03DF" w:rsidP="00DD3E93">
      <w:pPr>
        <w:spacing w:after="0" w:line="240" w:lineRule="auto"/>
      </w:pPr>
      <w:r>
        <w:separator/>
      </w:r>
    </w:p>
  </w:footnote>
  <w:footnote w:type="continuationSeparator" w:id="0">
    <w:p w14:paraId="0820FAE8" w14:textId="77777777" w:rsidR="004E03DF" w:rsidRDefault="004E03DF" w:rsidP="00DD3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932C2" w14:textId="54B0A61F" w:rsidR="00136A0F" w:rsidRDefault="005642A7">
    <w:pPr>
      <w:pStyle w:val="Header"/>
    </w:pPr>
    <w:r>
      <w:t>June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2790B"/>
    <w:multiLevelType w:val="hybridMultilevel"/>
    <w:tmpl w:val="DA627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504B8"/>
    <w:multiLevelType w:val="hybridMultilevel"/>
    <w:tmpl w:val="A1B640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10617"/>
    <w:multiLevelType w:val="hybridMultilevel"/>
    <w:tmpl w:val="6DB097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229BE"/>
    <w:multiLevelType w:val="multilevel"/>
    <w:tmpl w:val="C55CE6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51754E"/>
    <w:multiLevelType w:val="multilevel"/>
    <w:tmpl w:val="F632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2B7C61"/>
    <w:multiLevelType w:val="hybridMultilevel"/>
    <w:tmpl w:val="803292A2"/>
    <w:lvl w:ilvl="0" w:tplc="389662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510609">
    <w:abstractNumId w:val="4"/>
  </w:num>
  <w:num w:numId="2" w16cid:durableId="93062518">
    <w:abstractNumId w:val="0"/>
  </w:num>
  <w:num w:numId="3" w16cid:durableId="1885756052">
    <w:abstractNumId w:val="5"/>
  </w:num>
  <w:num w:numId="4" w16cid:durableId="588931350">
    <w:abstractNumId w:val="3"/>
  </w:num>
  <w:num w:numId="5" w16cid:durableId="910045959">
    <w:abstractNumId w:val="1"/>
  </w:num>
  <w:num w:numId="6" w16cid:durableId="1052999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CF"/>
    <w:rsid w:val="00022CC8"/>
    <w:rsid w:val="0002616D"/>
    <w:rsid w:val="00035F12"/>
    <w:rsid w:val="00057333"/>
    <w:rsid w:val="000A6742"/>
    <w:rsid w:val="000B6EEE"/>
    <w:rsid w:val="000D0B07"/>
    <w:rsid w:val="000D777A"/>
    <w:rsid w:val="000F1AC1"/>
    <w:rsid w:val="000F41F9"/>
    <w:rsid w:val="000F6165"/>
    <w:rsid w:val="00113082"/>
    <w:rsid w:val="00124EEC"/>
    <w:rsid w:val="00125875"/>
    <w:rsid w:val="00134BD5"/>
    <w:rsid w:val="00136A0F"/>
    <w:rsid w:val="001414EA"/>
    <w:rsid w:val="001510AA"/>
    <w:rsid w:val="001763AA"/>
    <w:rsid w:val="00182881"/>
    <w:rsid w:val="00185CF7"/>
    <w:rsid w:val="001A59FD"/>
    <w:rsid w:val="001B58D1"/>
    <w:rsid w:val="0021657C"/>
    <w:rsid w:val="0021673F"/>
    <w:rsid w:val="00216F0E"/>
    <w:rsid w:val="002211EB"/>
    <w:rsid w:val="00221E6B"/>
    <w:rsid w:val="00223787"/>
    <w:rsid w:val="00231CD6"/>
    <w:rsid w:val="00234927"/>
    <w:rsid w:val="00253538"/>
    <w:rsid w:val="0025632A"/>
    <w:rsid w:val="0028570C"/>
    <w:rsid w:val="002865D8"/>
    <w:rsid w:val="00291CF5"/>
    <w:rsid w:val="00296BC6"/>
    <w:rsid w:val="002A3A7B"/>
    <w:rsid w:val="002A5AEB"/>
    <w:rsid w:val="002A76B5"/>
    <w:rsid w:val="002A77A5"/>
    <w:rsid w:val="002B5A03"/>
    <w:rsid w:val="002C1C4E"/>
    <w:rsid w:val="002C527B"/>
    <w:rsid w:val="002F0448"/>
    <w:rsid w:val="002F577F"/>
    <w:rsid w:val="00303526"/>
    <w:rsid w:val="00310997"/>
    <w:rsid w:val="003121B2"/>
    <w:rsid w:val="00317E95"/>
    <w:rsid w:val="003319E7"/>
    <w:rsid w:val="0033464B"/>
    <w:rsid w:val="00375AAB"/>
    <w:rsid w:val="003960FA"/>
    <w:rsid w:val="003A5757"/>
    <w:rsid w:val="003B4E81"/>
    <w:rsid w:val="003C7864"/>
    <w:rsid w:val="003D444A"/>
    <w:rsid w:val="003E3EFD"/>
    <w:rsid w:val="00416E5B"/>
    <w:rsid w:val="004254B6"/>
    <w:rsid w:val="00442687"/>
    <w:rsid w:val="0044561E"/>
    <w:rsid w:val="00451F68"/>
    <w:rsid w:val="00491D4B"/>
    <w:rsid w:val="00496B12"/>
    <w:rsid w:val="004A31DB"/>
    <w:rsid w:val="004B43BD"/>
    <w:rsid w:val="004B6379"/>
    <w:rsid w:val="004C1D00"/>
    <w:rsid w:val="004D63DF"/>
    <w:rsid w:val="004D6AE9"/>
    <w:rsid w:val="004E03DF"/>
    <w:rsid w:val="004E37EE"/>
    <w:rsid w:val="004E6C19"/>
    <w:rsid w:val="00521AB9"/>
    <w:rsid w:val="0053137D"/>
    <w:rsid w:val="00544317"/>
    <w:rsid w:val="005531F6"/>
    <w:rsid w:val="005642A7"/>
    <w:rsid w:val="00565882"/>
    <w:rsid w:val="005A6263"/>
    <w:rsid w:val="005C6E53"/>
    <w:rsid w:val="005D5A9C"/>
    <w:rsid w:val="005D66A3"/>
    <w:rsid w:val="005E7847"/>
    <w:rsid w:val="005F7161"/>
    <w:rsid w:val="00613429"/>
    <w:rsid w:val="00616294"/>
    <w:rsid w:val="0062361F"/>
    <w:rsid w:val="0062434A"/>
    <w:rsid w:val="00635D15"/>
    <w:rsid w:val="006360F8"/>
    <w:rsid w:val="00683A53"/>
    <w:rsid w:val="00691D7D"/>
    <w:rsid w:val="006A3850"/>
    <w:rsid w:val="006B0AF6"/>
    <w:rsid w:val="006C6159"/>
    <w:rsid w:val="006C7483"/>
    <w:rsid w:val="006D2C0B"/>
    <w:rsid w:val="006E31F0"/>
    <w:rsid w:val="006E6025"/>
    <w:rsid w:val="006F2D1D"/>
    <w:rsid w:val="00707D77"/>
    <w:rsid w:val="00710606"/>
    <w:rsid w:val="007121C6"/>
    <w:rsid w:val="0071436A"/>
    <w:rsid w:val="00730AEE"/>
    <w:rsid w:val="00732852"/>
    <w:rsid w:val="00732B42"/>
    <w:rsid w:val="00734DAA"/>
    <w:rsid w:val="00741609"/>
    <w:rsid w:val="00754F45"/>
    <w:rsid w:val="00765EB2"/>
    <w:rsid w:val="00766828"/>
    <w:rsid w:val="00781E9F"/>
    <w:rsid w:val="00793E6F"/>
    <w:rsid w:val="00793EB7"/>
    <w:rsid w:val="00794CE7"/>
    <w:rsid w:val="007B54E0"/>
    <w:rsid w:val="007C18D8"/>
    <w:rsid w:val="007C3DF4"/>
    <w:rsid w:val="007D3F1A"/>
    <w:rsid w:val="007D6C70"/>
    <w:rsid w:val="007F5F6E"/>
    <w:rsid w:val="008377CF"/>
    <w:rsid w:val="00843A44"/>
    <w:rsid w:val="008576CA"/>
    <w:rsid w:val="008766DD"/>
    <w:rsid w:val="0087775C"/>
    <w:rsid w:val="00896064"/>
    <w:rsid w:val="008A1DD9"/>
    <w:rsid w:val="008B01E9"/>
    <w:rsid w:val="008C4222"/>
    <w:rsid w:val="008D5735"/>
    <w:rsid w:val="008E3306"/>
    <w:rsid w:val="008E4B57"/>
    <w:rsid w:val="008F11D7"/>
    <w:rsid w:val="00903680"/>
    <w:rsid w:val="00935A3D"/>
    <w:rsid w:val="0094322B"/>
    <w:rsid w:val="00960B18"/>
    <w:rsid w:val="00970FB2"/>
    <w:rsid w:val="00980252"/>
    <w:rsid w:val="009826A3"/>
    <w:rsid w:val="0098747C"/>
    <w:rsid w:val="009A04B2"/>
    <w:rsid w:val="009A7333"/>
    <w:rsid w:val="00A0345E"/>
    <w:rsid w:val="00A06928"/>
    <w:rsid w:val="00A07450"/>
    <w:rsid w:val="00A122EE"/>
    <w:rsid w:val="00A3744C"/>
    <w:rsid w:val="00A455D5"/>
    <w:rsid w:val="00A80C92"/>
    <w:rsid w:val="00AB1F2E"/>
    <w:rsid w:val="00AB501A"/>
    <w:rsid w:val="00AB5AAB"/>
    <w:rsid w:val="00AC4E81"/>
    <w:rsid w:val="00AE1940"/>
    <w:rsid w:val="00AE3BFD"/>
    <w:rsid w:val="00AF462D"/>
    <w:rsid w:val="00B03DCF"/>
    <w:rsid w:val="00B7374E"/>
    <w:rsid w:val="00BE193A"/>
    <w:rsid w:val="00BE1F1C"/>
    <w:rsid w:val="00C04B78"/>
    <w:rsid w:val="00C14643"/>
    <w:rsid w:val="00C36A43"/>
    <w:rsid w:val="00C45F35"/>
    <w:rsid w:val="00C525B6"/>
    <w:rsid w:val="00C84C9F"/>
    <w:rsid w:val="00CA0A67"/>
    <w:rsid w:val="00CA1666"/>
    <w:rsid w:val="00CB57C4"/>
    <w:rsid w:val="00CB70A3"/>
    <w:rsid w:val="00CE221D"/>
    <w:rsid w:val="00D0634E"/>
    <w:rsid w:val="00D33211"/>
    <w:rsid w:val="00D37815"/>
    <w:rsid w:val="00D403B6"/>
    <w:rsid w:val="00D56764"/>
    <w:rsid w:val="00D607E7"/>
    <w:rsid w:val="00D67974"/>
    <w:rsid w:val="00D72529"/>
    <w:rsid w:val="00D72AD7"/>
    <w:rsid w:val="00D857C3"/>
    <w:rsid w:val="00D9584E"/>
    <w:rsid w:val="00DA17E9"/>
    <w:rsid w:val="00DB4A9D"/>
    <w:rsid w:val="00DD3E93"/>
    <w:rsid w:val="00E07019"/>
    <w:rsid w:val="00E311C0"/>
    <w:rsid w:val="00E7305D"/>
    <w:rsid w:val="00E7667A"/>
    <w:rsid w:val="00EB066F"/>
    <w:rsid w:val="00F038A1"/>
    <w:rsid w:val="00F31AC7"/>
    <w:rsid w:val="00F43305"/>
    <w:rsid w:val="00F7120F"/>
    <w:rsid w:val="00F71F1D"/>
    <w:rsid w:val="00F87263"/>
    <w:rsid w:val="00F93D54"/>
    <w:rsid w:val="00F93F6C"/>
    <w:rsid w:val="00F95ED5"/>
    <w:rsid w:val="00FA6E00"/>
    <w:rsid w:val="00FA71C4"/>
    <w:rsid w:val="00FC29AE"/>
    <w:rsid w:val="00FC444E"/>
    <w:rsid w:val="00FD011C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F13C9"/>
  <w15:chartTrackingRefBased/>
  <w15:docId w15:val="{F6669DE8-5DE8-43A4-88BE-C53875B6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3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3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3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3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3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3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3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3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3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3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3D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3D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3D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3D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3D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3D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3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3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3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3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3D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3D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3D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D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3DC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3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E93"/>
  </w:style>
  <w:style w:type="paragraph" w:styleId="Footer">
    <w:name w:val="footer"/>
    <w:basedOn w:val="Normal"/>
    <w:link w:val="FooterChar"/>
    <w:uiPriority w:val="99"/>
    <w:unhideWhenUsed/>
    <w:rsid w:val="00DD3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E93"/>
  </w:style>
  <w:style w:type="character" w:styleId="Hyperlink">
    <w:name w:val="Hyperlink"/>
    <w:basedOn w:val="DefaultParagraphFont"/>
    <w:uiPriority w:val="99"/>
    <w:unhideWhenUsed/>
    <w:rsid w:val="00E766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for-organisations/uk-gdpr-guidance-and-resources/individual-rights/individual-righ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ODA@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Beaumont</dc:creator>
  <cp:keywords/>
  <dc:description/>
  <cp:lastModifiedBy>Daniel Beaumont</cp:lastModifiedBy>
  <cp:revision>4</cp:revision>
  <dcterms:created xsi:type="dcterms:W3CDTF">2024-06-26T08:51:00Z</dcterms:created>
  <dcterms:modified xsi:type="dcterms:W3CDTF">2024-06-26T08:57:00Z</dcterms:modified>
</cp:coreProperties>
</file>